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12" w:type="dxa"/>
        <w:tblInd w:w="3936" w:type="dxa"/>
        <w:tblLook w:val="0000" w:firstRow="0" w:lastRow="0" w:firstColumn="0" w:lastColumn="0" w:noHBand="0" w:noVBand="0"/>
      </w:tblPr>
      <w:tblGrid>
        <w:gridCol w:w="5712"/>
      </w:tblGrid>
      <w:tr w:rsidR="004422FC" w:rsidRPr="00F37855" w:rsidTr="00F37855">
        <w:trPr>
          <w:trHeight w:val="349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2FC" w:rsidRPr="00F37855" w:rsidRDefault="004422FC" w:rsidP="00D1330B">
            <w:pPr>
              <w:tabs>
                <w:tab w:val="left" w:pos="540"/>
                <w:tab w:val="left" w:pos="900"/>
              </w:tabs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F37855">
              <w:rPr>
                <w:color w:val="000000"/>
                <w:sz w:val="28"/>
                <w:szCs w:val="28"/>
              </w:rPr>
              <w:t>УТВЕРЖДЕНО:</w:t>
            </w:r>
          </w:p>
          <w:p w:rsidR="00F37855" w:rsidRDefault="00F37855" w:rsidP="00D1330B">
            <w:pPr>
              <w:pStyle w:val="ae"/>
              <w:tabs>
                <w:tab w:val="left" w:pos="540"/>
                <w:tab w:val="left" w:pos="900"/>
              </w:tabs>
              <w:spacing w:line="240" w:lineRule="auto"/>
              <w:ind w:right="0" w:firstLine="567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>
              <w:rPr>
                <w:color w:val="000000"/>
              </w:rPr>
              <w:t>.о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</w:t>
            </w:r>
            <w:r w:rsidRPr="002C6A11">
              <w:rPr>
                <w:color w:val="000000"/>
              </w:rPr>
              <w:t>иректора</w:t>
            </w:r>
          </w:p>
          <w:p w:rsidR="004422FC" w:rsidRPr="00F37855" w:rsidRDefault="00F37855" w:rsidP="00D1330B">
            <w:pPr>
              <w:pStyle w:val="ae"/>
              <w:tabs>
                <w:tab w:val="left" w:pos="540"/>
                <w:tab w:val="left" w:pos="900"/>
              </w:tabs>
              <w:spacing w:line="240" w:lineRule="auto"/>
              <w:ind w:right="0" w:firstLine="567"/>
              <w:jc w:val="right"/>
              <w:rPr>
                <w:color w:val="000000"/>
              </w:rPr>
            </w:pPr>
            <w:r w:rsidRPr="00F37855">
              <w:rPr>
                <w:color w:val="000000"/>
              </w:rPr>
              <w:t xml:space="preserve"> </w:t>
            </w:r>
            <w:r w:rsidRPr="00F37855">
              <w:rPr>
                <w:color w:val="000000"/>
              </w:rPr>
              <w:t>ГУП НАО «Ненецкая агропромышленная компания»</w:t>
            </w:r>
          </w:p>
          <w:p w:rsidR="004422FC" w:rsidRPr="00F37855" w:rsidRDefault="00F37855" w:rsidP="00D1330B">
            <w:pPr>
              <w:pStyle w:val="ae"/>
              <w:tabs>
                <w:tab w:val="left" w:pos="540"/>
                <w:tab w:val="left" w:pos="900"/>
              </w:tabs>
              <w:spacing w:line="240" w:lineRule="auto"/>
              <w:ind w:right="0"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proofErr w:type="spellStart"/>
            <w:r>
              <w:rPr>
                <w:color w:val="000000"/>
              </w:rPr>
              <w:t>Чудочин</w:t>
            </w:r>
            <w:proofErr w:type="spellEnd"/>
            <w:r>
              <w:rPr>
                <w:color w:val="000000"/>
              </w:rPr>
              <w:t xml:space="preserve"> А.П.</w:t>
            </w:r>
          </w:p>
          <w:p w:rsidR="004422FC" w:rsidRPr="00F37855" w:rsidRDefault="004422FC" w:rsidP="00D1330B">
            <w:pPr>
              <w:pStyle w:val="ae"/>
              <w:tabs>
                <w:tab w:val="left" w:pos="540"/>
                <w:tab w:val="left" w:pos="900"/>
              </w:tabs>
              <w:spacing w:line="240" w:lineRule="auto"/>
              <w:ind w:right="0" w:firstLine="567"/>
              <w:jc w:val="right"/>
              <w:rPr>
                <w:color w:val="000000"/>
              </w:rPr>
            </w:pPr>
            <w:r w:rsidRPr="00F37855">
              <w:rPr>
                <w:color w:val="000000"/>
              </w:rPr>
              <w:t>Пр</w:t>
            </w:r>
            <w:r w:rsidR="00F37855">
              <w:rPr>
                <w:color w:val="000000"/>
              </w:rPr>
              <w:t>иказ</w:t>
            </w:r>
            <w:r w:rsidRPr="00F37855">
              <w:rPr>
                <w:color w:val="000000"/>
              </w:rPr>
              <w:t xml:space="preserve"> №__ от  «__» </w:t>
            </w:r>
            <w:r w:rsidR="006721AF" w:rsidRPr="00F37855">
              <w:rPr>
                <w:color w:val="000000"/>
              </w:rPr>
              <w:t>_________</w:t>
            </w:r>
            <w:r w:rsidRPr="00F37855">
              <w:rPr>
                <w:color w:val="000000"/>
              </w:rPr>
              <w:t xml:space="preserve"> 2013г.</w:t>
            </w:r>
          </w:p>
          <w:p w:rsidR="004422FC" w:rsidRPr="00F37855" w:rsidRDefault="004422FC" w:rsidP="00D133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422FC" w:rsidRPr="00D1330B" w:rsidTr="00F37855">
        <w:trPr>
          <w:trHeight w:val="38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2FC" w:rsidRPr="00D1330B" w:rsidRDefault="004422FC" w:rsidP="00D1330B">
            <w:pPr>
              <w:jc w:val="right"/>
              <w:rPr>
                <w:b/>
              </w:rPr>
            </w:pPr>
          </w:p>
          <w:p w:rsidR="004422FC" w:rsidRPr="00D1330B" w:rsidRDefault="004422FC" w:rsidP="00D1330B">
            <w:pPr>
              <w:jc w:val="right"/>
              <w:rPr>
                <w:b/>
              </w:rPr>
            </w:pPr>
          </w:p>
        </w:tc>
      </w:tr>
    </w:tbl>
    <w:p w:rsidR="004422FC" w:rsidRPr="00D1330B" w:rsidRDefault="004422FC" w:rsidP="00D1330B">
      <w:pPr>
        <w:jc w:val="both"/>
      </w:pPr>
    </w:p>
    <w:p w:rsidR="004422FC" w:rsidRPr="00D1330B" w:rsidRDefault="004422FC" w:rsidP="00D1330B">
      <w:pPr>
        <w:jc w:val="both"/>
      </w:pPr>
    </w:p>
    <w:p w:rsidR="004422FC" w:rsidRPr="00D1330B" w:rsidRDefault="004422FC" w:rsidP="00D1330B">
      <w:pPr>
        <w:jc w:val="both"/>
      </w:pPr>
    </w:p>
    <w:p w:rsidR="004422FC" w:rsidRPr="00D1330B" w:rsidRDefault="004422FC" w:rsidP="00D1330B">
      <w:pPr>
        <w:jc w:val="both"/>
      </w:pPr>
    </w:p>
    <w:p w:rsidR="004422FC" w:rsidRPr="00D1330B" w:rsidRDefault="004422FC" w:rsidP="00D1330B">
      <w:pPr>
        <w:jc w:val="both"/>
      </w:pPr>
    </w:p>
    <w:p w:rsidR="004422FC" w:rsidRPr="00D1330B" w:rsidRDefault="004422FC" w:rsidP="00D1330B">
      <w:pPr>
        <w:jc w:val="both"/>
      </w:pPr>
    </w:p>
    <w:p w:rsidR="004422FC" w:rsidRPr="00D1330B" w:rsidRDefault="004422FC" w:rsidP="00D1330B">
      <w:pPr>
        <w:jc w:val="both"/>
      </w:pPr>
    </w:p>
    <w:p w:rsidR="004422FC" w:rsidRPr="00D1330B" w:rsidRDefault="004422FC" w:rsidP="00D1330B">
      <w:pPr>
        <w:jc w:val="both"/>
      </w:pPr>
    </w:p>
    <w:p w:rsidR="004422FC" w:rsidRPr="00D1330B" w:rsidRDefault="004422FC" w:rsidP="00F37855">
      <w:pPr>
        <w:jc w:val="center"/>
        <w:rPr>
          <w:b/>
        </w:rPr>
      </w:pPr>
      <w:r w:rsidRPr="00D1330B">
        <w:rPr>
          <w:b/>
        </w:rPr>
        <w:t>ИЗМЕНЕНИЕ № 1</w:t>
      </w:r>
    </w:p>
    <w:p w:rsidR="004422FC" w:rsidRPr="00D1330B" w:rsidRDefault="004422FC" w:rsidP="00F37855">
      <w:pPr>
        <w:jc w:val="center"/>
        <w:rPr>
          <w:b/>
        </w:rPr>
      </w:pPr>
    </w:p>
    <w:p w:rsidR="00F37855" w:rsidRPr="00F37855" w:rsidRDefault="004422FC" w:rsidP="00F3785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F37855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к </w:t>
      </w:r>
      <w:bookmarkStart w:id="0" w:name="_Toc343003137"/>
      <w:bookmarkStart w:id="1" w:name="_Toc347479198"/>
      <w:r w:rsidR="00F37855" w:rsidRPr="00F37855">
        <w:rPr>
          <w:rFonts w:ascii="Times New Roman" w:hAnsi="Times New Roman" w:cs="Times New Roman"/>
          <w:bCs w:val="0"/>
          <w:kern w:val="0"/>
          <w:sz w:val="24"/>
          <w:szCs w:val="24"/>
        </w:rPr>
        <w:t>ПОЛОЖЕНИ</w:t>
      </w:r>
      <w:r w:rsidR="00F37855" w:rsidRPr="00F37855">
        <w:rPr>
          <w:rFonts w:ascii="Times New Roman" w:hAnsi="Times New Roman" w:cs="Times New Roman"/>
          <w:bCs w:val="0"/>
          <w:kern w:val="0"/>
          <w:sz w:val="24"/>
          <w:szCs w:val="24"/>
        </w:rPr>
        <w:t>Ю</w:t>
      </w:r>
      <w:r w:rsidR="00F37855" w:rsidRPr="00F37855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 О ЗАКУПКАХ ТОВАРОВ, РАБОТ, УСЛУГ</w:t>
      </w:r>
      <w:bookmarkEnd w:id="0"/>
      <w:bookmarkEnd w:id="1"/>
    </w:p>
    <w:p w:rsidR="00F37855" w:rsidRPr="00F37855" w:rsidRDefault="00F37855" w:rsidP="00F37855">
      <w:pPr>
        <w:spacing w:line="360" w:lineRule="auto"/>
        <w:jc w:val="center"/>
        <w:rPr>
          <w:b/>
        </w:rPr>
      </w:pPr>
      <w:r w:rsidRPr="00F37855">
        <w:rPr>
          <w:b/>
        </w:rPr>
        <w:t>Государственного унитарного предприятия</w:t>
      </w:r>
    </w:p>
    <w:p w:rsidR="00F37855" w:rsidRPr="00F37855" w:rsidRDefault="00F37855" w:rsidP="00F37855">
      <w:pPr>
        <w:spacing w:line="360" w:lineRule="auto"/>
        <w:jc w:val="center"/>
        <w:rPr>
          <w:b/>
        </w:rPr>
      </w:pPr>
      <w:r w:rsidRPr="00F37855">
        <w:rPr>
          <w:b/>
        </w:rPr>
        <w:t>Ненецкого автономного округа</w:t>
      </w:r>
    </w:p>
    <w:p w:rsidR="004422FC" w:rsidRPr="00D1330B" w:rsidRDefault="00F37855" w:rsidP="00F37855">
      <w:pPr>
        <w:jc w:val="center"/>
        <w:rPr>
          <w:b/>
        </w:rPr>
      </w:pPr>
      <w:r w:rsidRPr="00F37855">
        <w:rPr>
          <w:b/>
        </w:rPr>
        <w:t>«Ненецкая агропромышленная компания»</w:t>
      </w:r>
    </w:p>
    <w:p w:rsidR="004422FC" w:rsidRPr="00D1330B" w:rsidRDefault="004422FC" w:rsidP="00D1330B">
      <w:pPr>
        <w:jc w:val="center"/>
      </w:pPr>
    </w:p>
    <w:p w:rsidR="004422FC" w:rsidRPr="00D1330B" w:rsidRDefault="004422FC" w:rsidP="00D1330B">
      <w:pPr>
        <w:jc w:val="center"/>
      </w:pPr>
    </w:p>
    <w:p w:rsidR="004422FC" w:rsidRPr="00D1330B" w:rsidRDefault="004422FC" w:rsidP="00D1330B">
      <w:pPr>
        <w:jc w:val="both"/>
      </w:pPr>
    </w:p>
    <w:p w:rsidR="004422FC" w:rsidRDefault="004422FC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Default="00D1330B" w:rsidP="00D1330B">
      <w:pPr>
        <w:jc w:val="both"/>
      </w:pPr>
    </w:p>
    <w:p w:rsidR="00D1330B" w:rsidRPr="00D1330B" w:rsidRDefault="00D1330B" w:rsidP="00D1330B">
      <w:pPr>
        <w:jc w:val="both"/>
      </w:pPr>
    </w:p>
    <w:p w:rsidR="004422FC" w:rsidRPr="00D1330B" w:rsidRDefault="004422FC" w:rsidP="00D1330B">
      <w:pPr>
        <w:jc w:val="both"/>
      </w:pPr>
    </w:p>
    <w:p w:rsidR="004422FC" w:rsidRPr="00D1330B" w:rsidRDefault="004422FC" w:rsidP="00D1330B">
      <w:pPr>
        <w:jc w:val="both"/>
      </w:pPr>
    </w:p>
    <w:p w:rsidR="004422FC" w:rsidRPr="00D1330B" w:rsidRDefault="004422FC" w:rsidP="00D1330B">
      <w:pPr>
        <w:jc w:val="both"/>
      </w:pPr>
    </w:p>
    <w:p w:rsidR="004422FC" w:rsidRPr="00D1330B" w:rsidRDefault="004422FC" w:rsidP="00D1330B">
      <w:pPr>
        <w:jc w:val="center"/>
        <w:rPr>
          <w:b/>
        </w:rPr>
      </w:pPr>
      <w:proofErr w:type="spellStart"/>
      <w:r w:rsidRPr="00D1330B">
        <w:rPr>
          <w:b/>
        </w:rPr>
        <w:t>г</w:t>
      </w:r>
      <w:proofErr w:type="gramStart"/>
      <w:r w:rsidRPr="00D1330B">
        <w:rPr>
          <w:b/>
        </w:rPr>
        <w:t>.Н</w:t>
      </w:r>
      <w:proofErr w:type="gramEnd"/>
      <w:r w:rsidRPr="00D1330B">
        <w:rPr>
          <w:b/>
        </w:rPr>
        <w:t>арьян-Мар</w:t>
      </w:r>
      <w:proofErr w:type="spellEnd"/>
      <w:r w:rsidRPr="00D1330B">
        <w:rPr>
          <w:b/>
        </w:rPr>
        <w:t>, 2013</w:t>
      </w:r>
    </w:p>
    <w:p w:rsidR="004422FC" w:rsidRPr="00D1330B" w:rsidRDefault="004422FC" w:rsidP="00D1330B">
      <w:pPr>
        <w:pStyle w:val="ab"/>
        <w:spacing w:before="0" w:beforeAutospacing="0" w:after="0" w:afterAutospacing="0"/>
        <w:ind w:firstLine="709"/>
        <w:jc w:val="both"/>
      </w:pPr>
      <w:r w:rsidRPr="00D1330B">
        <w:br w:type="page"/>
      </w:r>
    </w:p>
    <w:p w:rsidR="00CA4B1B" w:rsidRDefault="002A01B0" w:rsidP="00CA4B1B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1"/>
        <w:rPr>
          <w:b/>
        </w:rPr>
      </w:pPr>
      <w:bookmarkStart w:id="2" w:name="_Toc317842603"/>
      <w:bookmarkStart w:id="3" w:name="_Toc320177093"/>
      <w:bookmarkStart w:id="4" w:name="_Toc336354298"/>
      <w:r>
        <w:rPr>
          <w:b/>
        </w:rPr>
        <w:lastRenderedPageBreak/>
        <w:t xml:space="preserve">Главу 5. </w:t>
      </w:r>
      <w:bookmarkStart w:id="5" w:name="_Toc347479203"/>
      <w:r w:rsidRPr="00B65565">
        <w:rPr>
          <w:b/>
        </w:rPr>
        <w:t>Полномочия заказчика, как организатора процедуры закупки</w:t>
      </w:r>
      <w:bookmarkEnd w:id="5"/>
      <w:r>
        <w:rPr>
          <w:b/>
        </w:rPr>
        <w:t xml:space="preserve">,  переименовать </w:t>
      </w:r>
      <w:r w:rsidR="00CA4B1B">
        <w:rPr>
          <w:b/>
        </w:rPr>
        <w:t xml:space="preserve">в </w:t>
      </w:r>
      <w:r w:rsidR="00CA4B1B" w:rsidRPr="00CA4B1B">
        <w:rPr>
          <w:b/>
        </w:rPr>
        <w:t>«Полномочия сторон процесса закупочной деятельности»</w:t>
      </w:r>
      <w:r w:rsidR="00CA4B1B">
        <w:rPr>
          <w:b/>
        </w:rPr>
        <w:t xml:space="preserve"> и изложить в следующей редакции: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outlineLvl w:val="0"/>
      </w:pPr>
      <w:r>
        <w:rPr>
          <w:b/>
        </w:rPr>
        <w:t>«</w:t>
      </w:r>
      <w:r w:rsidRPr="00AF2F07">
        <w:t>5.1. Сторонами процесса закупочной деятельности Заказчика являются: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outlineLvl w:val="0"/>
      </w:pPr>
      <w:r w:rsidRPr="00AF2F07">
        <w:t>5.1.1. Заказчик (Организатор закупки):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outlineLvl w:val="0"/>
      </w:pPr>
      <w:r w:rsidRPr="00AF2F07">
        <w:t xml:space="preserve">- </w:t>
      </w:r>
      <w:r>
        <w:t>Руководитель</w:t>
      </w:r>
      <w:r w:rsidRPr="00AF2F07">
        <w:t xml:space="preserve"> </w:t>
      </w:r>
      <w:r>
        <w:t>предприятия</w:t>
      </w:r>
      <w:r w:rsidRPr="00AF2F07">
        <w:t>;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outlineLvl w:val="0"/>
      </w:pPr>
      <w:r w:rsidRPr="00AF2F07">
        <w:t xml:space="preserve">- </w:t>
      </w:r>
      <w:r>
        <w:t>Комиссия по закупкам.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outlineLvl w:val="0"/>
      </w:pPr>
      <w:r w:rsidRPr="00AF2F07">
        <w:t>5.1.2. Специализированная организация.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outlineLvl w:val="0"/>
      </w:pPr>
      <w:r w:rsidRPr="00AF2F07">
        <w:t>5.1.3. Участник закупочных процедур (П</w:t>
      </w:r>
      <w:r>
        <w:t>о</w:t>
      </w:r>
      <w:r w:rsidRPr="00AF2F07">
        <w:t>дрядчик/Поставщик).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jc w:val="both"/>
        <w:outlineLvl w:val="0"/>
      </w:pPr>
      <w:r w:rsidRPr="00AF2F07">
        <w:t>5.2. Заказчик осуществляет следующие полномочия в рамках закупочной деятельности: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jc w:val="both"/>
        <w:outlineLvl w:val="0"/>
      </w:pPr>
      <w:r w:rsidRPr="00AF2F07">
        <w:t>- планирование закупок;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jc w:val="both"/>
        <w:outlineLvl w:val="0"/>
      </w:pPr>
      <w:r w:rsidRPr="00AF2F07">
        <w:t>- выбор способа закупок;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jc w:val="both"/>
        <w:outlineLvl w:val="0"/>
      </w:pPr>
      <w:r w:rsidRPr="00AF2F07">
        <w:t>- разработка и утверждение извещения, документации о закупках;</w:t>
      </w:r>
    </w:p>
    <w:p w:rsidR="00CA4B1B" w:rsidRPr="00AF2F07" w:rsidRDefault="00CA4B1B" w:rsidP="00512BAE">
      <w:pPr>
        <w:tabs>
          <w:tab w:val="num" w:pos="2160"/>
        </w:tabs>
        <w:autoSpaceDE w:val="0"/>
        <w:autoSpaceDN w:val="0"/>
        <w:adjustRightInd w:val="0"/>
        <w:ind w:firstLine="567"/>
        <w:jc w:val="both"/>
        <w:outlineLvl w:val="0"/>
      </w:pPr>
      <w:r w:rsidRPr="00AF2F07">
        <w:t>- принятие решения о внесении изменений в извещение и/или документацию о закупке;</w:t>
      </w:r>
    </w:p>
    <w:p w:rsidR="00CA4B1B" w:rsidRPr="00AF2F07" w:rsidRDefault="00CA4B1B" w:rsidP="00512BAE">
      <w:pPr>
        <w:tabs>
          <w:tab w:val="num" w:pos="2160"/>
        </w:tabs>
        <w:autoSpaceDE w:val="0"/>
        <w:autoSpaceDN w:val="0"/>
        <w:adjustRightInd w:val="0"/>
        <w:ind w:firstLine="567"/>
        <w:jc w:val="both"/>
        <w:outlineLvl w:val="0"/>
      </w:pPr>
      <w:r w:rsidRPr="00AF2F07">
        <w:t>- предоставление разъяснений документации о закупке;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jc w:val="both"/>
        <w:outlineLvl w:val="0"/>
      </w:pPr>
      <w:r w:rsidRPr="00AF2F07">
        <w:t>- размещение информации о закупках на официальном сайте;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jc w:val="both"/>
        <w:outlineLvl w:val="0"/>
      </w:pPr>
      <w:r w:rsidRPr="00AF2F07">
        <w:t>- проведение закупки,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jc w:val="both"/>
        <w:outlineLvl w:val="0"/>
      </w:pPr>
      <w:r w:rsidRPr="00AF2F07">
        <w:t>- заключение договора по итогам процедур закупок,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jc w:val="both"/>
        <w:outlineLvl w:val="0"/>
      </w:pPr>
      <w:r w:rsidRPr="00AF2F07">
        <w:t>- контроль исполнения договоров,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jc w:val="both"/>
        <w:outlineLvl w:val="0"/>
      </w:pPr>
      <w:r w:rsidRPr="00AF2F07">
        <w:t>- оценка эффективности закупок.</w:t>
      </w:r>
    </w:p>
    <w:p w:rsidR="00CA4B1B" w:rsidRPr="00AF2F07" w:rsidRDefault="00CA4B1B" w:rsidP="00512BAE">
      <w:pPr>
        <w:tabs>
          <w:tab w:val="num" w:pos="2160"/>
        </w:tabs>
        <w:autoSpaceDE w:val="0"/>
        <w:autoSpaceDN w:val="0"/>
        <w:adjustRightInd w:val="0"/>
        <w:ind w:firstLine="567"/>
        <w:jc w:val="both"/>
        <w:outlineLvl w:val="0"/>
      </w:pPr>
      <w:r w:rsidRPr="00AF2F07">
        <w:t>- иные полномочия устан</w:t>
      </w:r>
      <w:r>
        <w:t>о</w:t>
      </w:r>
      <w:r w:rsidRPr="00AF2F07">
        <w:t>вл</w:t>
      </w:r>
      <w:r>
        <w:t>енные</w:t>
      </w:r>
      <w:r w:rsidRPr="00AF2F07">
        <w:t xml:space="preserve"> закупочной документацией.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jc w:val="both"/>
        <w:outlineLvl w:val="0"/>
      </w:pPr>
      <w:r w:rsidRPr="00AF2F07">
        <w:t>5.3. Для осуществления закупочной деятельности Заказчик создает Комиссию по закупкам (далее Комиссия).</w:t>
      </w:r>
    </w:p>
    <w:p w:rsidR="00CA4B1B" w:rsidRPr="00301F11" w:rsidRDefault="00CA4B1B" w:rsidP="00512BAE">
      <w:pPr>
        <w:tabs>
          <w:tab w:val="num" w:pos="0"/>
          <w:tab w:val="num" w:pos="567"/>
        </w:tabs>
        <w:snapToGrid w:val="0"/>
        <w:ind w:firstLine="567"/>
        <w:jc w:val="both"/>
      </w:pPr>
      <w:r w:rsidRPr="00AF2F07">
        <w:t xml:space="preserve">5.3.1. </w:t>
      </w:r>
      <w:r w:rsidRPr="00301F11">
        <w:t xml:space="preserve">Количественный и персональный состав Комиссии по закупкам </w:t>
      </w:r>
      <w:r w:rsidRPr="00AF2F07">
        <w:t>Заказчика</w:t>
      </w:r>
      <w:r w:rsidRPr="00301F11">
        <w:t xml:space="preserve">, а также лица, выполняющие функции Секретаря и Председателя Комиссии, определяются </w:t>
      </w:r>
      <w:r w:rsidRPr="00AF2F07">
        <w:t xml:space="preserve">решением </w:t>
      </w:r>
      <w:r>
        <w:t>Руководителя предприятия</w:t>
      </w:r>
      <w:r w:rsidRPr="00301F11">
        <w:t xml:space="preserve">. </w:t>
      </w:r>
    </w:p>
    <w:p w:rsidR="00CA4B1B" w:rsidRDefault="00CA4B1B" w:rsidP="00512BAE">
      <w:pPr>
        <w:tabs>
          <w:tab w:val="num" w:pos="0"/>
          <w:tab w:val="num" w:pos="567"/>
        </w:tabs>
        <w:snapToGrid w:val="0"/>
        <w:ind w:firstLine="567"/>
        <w:jc w:val="both"/>
      </w:pPr>
      <w:r w:rsidRPr="00AF2F07">
        <w:t xml:space="preserve">5.3.2. </w:t>
      </w:r>
      <w:r w:rsidRPr="00301F11">
        <w:t>Комиссия осуществляет</w:t>
      </w:r>
      <w:r w:rsidRPr="00AF2F07">
        <w:t xml:space="preserve"> следующие полномочия в рамках закупочной деятельности</w:t>
      </w:r>
      <w:r w:rsidRPr="00301F11">
        <w:t>:</w:t>
      </w:r>
    </w:p>
    <w:p w:rsidR="00CA4B1B" w:rsidRPr="00301F11" w:rsidRDefault="00CA4B1B" w:rsidP="00512BAE">
      <w:pPr>
        <w:tabs>
          <w:tab w:val="num" w:pos="0"/>
          <w:tab w:val="num" w:pos="567"/>
        </w:tabs>
        <w:snapToGrid w:val="0"/>
        <w:ind w:firstLine="567"/>
        <w:jc w:val="both"/>
      </w:pPr>
      <w:r>
        <w:t>- разработка закупочной документации;</w:t>
      </w:r>
    </w:p>
    <w:p w:rsidR="00CA4B1B" w:rsidRPr="00301F11" w:rsidRDefault="00CA4B1B" w:rsidP="00512BAE">
      <w:pPr>
        <w:snapToGrid w:val="0"/>
        <w:ind w:firstLine="567"/>
        <w:jc w:val="both"/>
      </w:pPr>
      <w:r w:rsidRPr="00AF2F07">
        <w:t xml:space="preserve">- </w:t>
      </w:r>
      <w:r w:rsidRPr="00301F11">
        <w:t>рассмотрение заявок на участие в закупках;</w:t>
      </w:r>
    </w:p>
    <w:p w:rsidR="00CA4B1B" w:rsidRPr="00301F11" w:rsidRDefault="00CA4B1B" w:rsidP="00512BAE">
      <w:pPr>
        <w:snapToGrid w:val="0"/>
        <w:ind w:firstLine="567"/>
        <w:jc w:val="both"/>
      </w:pPr>
      <w:r w:rsidRPr="00AF2F07">
        <w:t xml:space="preserve">- </w:t>
      </w:r>
      <w:r w:rsidRPr="00301F11">
        <w:t>отбор участников закупок;</w:t>
      </w:r>
    </w:p>
    <w:p w:rsidR="00CA4B1B" w:rsidRPr="00301F11" w:rsidRDefault="00CA4B1B" w:rsidP="00512BAE">
      <w:pPr>
        <w:snapToGrid w:val="0"/>
        <w:ind w:firstLine="567"/>
        <w:jc w:val="both"/>
      </w:pPr>
      <w:r w:rsidRPr="00AF2F07">
        <w:t xml:space="preserve">- </w:t>
      </w:r>
      <w:r w:rsidRPr="00301F11">
        <w:t xml:space="preserve">оценку и сопоставление заявок на участие в закупках; </w:t>
      </w:r>
    </w:p>
    <w:p w:rsidR="00CA4B1B" w:rsidRPr="00301F11" w:rsidRDefault="00CA4B1B" w:rsidP="00512BAE">
      <w:pPr>
        <w:snapToGrid w:val="0"/>
        <w:ind w:firstLine="567"/>
        <w:jc w:val="both"/>
      </w:pPr>
      <w:r w:rsidRPr="00AF2F07">
        <w:t xml:space="preserve">- </w:t>
      </w:r>
      <w:r w:rsidRPr="00301F11">
        <w:t>определение победителей закупок;</w:t>
      </w:r>
    </w:p>
    <w:p w:rsidR="00CA4B1B" w:rsidRPr="00301F11" w:rsidRDefault="00CA4B1B" w:rsidP="00512BAE">
      <w:pPr>
        <w:snapToGrid w:val="0"/>
        <w:ind w:firstLine="567"/>
        <w:jc w:val="both"/>
      </w:pPr>
      <w:r w:rsidRPr="00AF2F07">
        <w:t xml:space="preserve">- </w:t>
      </w:r>
      <w:r w:rsidRPr="00301F11">
        <w:t>ведение протоколов закупок;</w:t>
      </w:r>
    </w:p>
    <w:p w:rsidR="00CA4B1B" w:rsidRPr="00301F11" w:rsidRDefault="00CA4B1B" w:rsidP="00512BAE">
      <w:pPr>
        <w:snapToGrid w:val="0"/>
        <w:ind w:firstLine="567"/>
        <w:jc w:val="both"/>
      </w:pPr>
      <w:r w:rsidRPr="00AF2F07">
        <w:t xml:space="preserve">- </w:t>
      </w:r>
      <w:r w:rsidRPr="00301F11">
        <w:t>выбор специализированной организации для процедуры закупки;</w:t>
      </w:r>
    </w:p>
    <w:p w:rsidR="00CA4B1B" w:rsidRPr="00301F11" w:rsidRDefault="00CA4B1B" w:rsidP="00512BAE">
      <w:pPr>
        <w:snapToGrid w:val="0"/>
        <w:ind w:firstLine="567"/>
        <w:jc w:val="both"/>
      </w:pPr>
      <w:r w:rsidRPr="00AF2F07">
        <w:t xml:space="preserve">- </w:t>
      </w:r>
      <w:r w:rsidRPr="00301F11">
        <w:t xml:space="preserve">иные функции, предусмотренные настоящим Положением. </w:t>
      </w:r>
    </w:p>
    <w:p w:rsidR="00CA4B1B" w:rsidRPr="00AF2F07" w:rsidRDefault="00CA4B1B" w:rsidP="00512BAE">
      <w:pPr>
        <w:autoSpaceDE w:val="0"/>
        <w:autoSpaceDN w:val="0"/>
        <w:adjustRightInd w:val="0"/>
        <w:ind w:firstLine="567"/>
        <w:jc w:val="both"/>
        <w:outlineLvl w:val="1"/>
      </w:pPr>
      <w:r w:rsidRPr="00AF2F07">
        <w:t xml:space="preserve">5.4. </w:t>
      </w:r>
      <w:r w:rsidRPr="00301F11">
        <w:t xml:space="preserve">Для выполнения </w:t>
      </w:r>
      <w:r>
        <w:t xml:space="preserve">отдельных </w:t>
      </w:r>
      <w:r w:rsidRPr="00301F11">
        <w:t>функции размещения закупок</w:t>
      </w:r>
      <w:r w:rsidRPr="00AF2F07">
        <w:t xml:space="preserve"> Заказчик вправе привлечь на основе гражданско-правового договора юридическое лицо (далее - Специализированная организация). Порядок взаимодействия Заказчика и Специализированной организации устанавливается договором между ними. </w:t>
      </w:r>
    </w:p>
    <w:p w:rsidR="00CA4B1B" w:rsidRPr="00301F11" w:rsidRDefault="00CA4B1B" w:rsidP="00512BAE">
      <w:pPr>
        <w:numPr>
          <w:ilvl w:val="2"/>
          <w:numId w:val="2"/>
        </w:numPr>
        <w:adjustRightInd w:val="0"/>
        <w:ind w:left="0" w:firstLine="567"/>
        <w:outlineLvl w:val="1"/>
      </w:pPr>
      <w:r w:rsidRPr="00AF2F07">
        <w:t xml:space="preserve">В полномочия </w:t>
      </w:r>
      <w:r w:rsidRPr="00301F11">
        <w:t>Специализированн</w:t>
      </w:r>
      <w:r w:rsidRPr="00AF2F07">
        <w:t>ой</w:t>
      </w:r>
      <w:r w:rsidRPr="00301F11">
        <w:t xml:space="preserve"> организаци</w:t>
      </w:r>
      <w:r w:rsidRPr="00AF2F07">
        <w:t>и</w:t>
      </w:r>
      <w:r w:rsidRPr="00301F11">
        <w:t xml:space="preserve"> процедуры закупки (в том числе закупки в электронной форме)</w:t>
      </w:r>
      <w:r w:rsidRPr="00AF2F07">
        <w:t xml:space="preserve"> может входить выполнение следующих функций</w:t>
      </w:r>
      <w:r w:rsidRPr="00301F11">
        <w:t>:</w:t>
      </w:r>
    </w:p>
    <w:p w:rsidR="00CA4B1B" w:rsidRPr="00301F11" w:rsidRDefault="00CA4B1B" w:rsidP="00512BAE">
      <w:pPr>
        <w:tabs>
          <w:tab w:val="left" w:pos="709"/>
        </w:tabs>
        <w:adjustRightInd w:val="0"/>
        <w:ind w:firstLine="567"/>
        <w:jc w:val="both"/>
        <w:outlineLvl w:val="1"/>
      </w:pPr>
      <w:r w:rsidRPr="00AF2F07">
        <w:t xml:space="preserve">- </w:t>
      </w:r>
      <w:r w:rsidRPr="00301F11">
        <w:t>обеспеч</w:t>
      </w:r>
      <w:r w:rsidRPr="00AF2F07">
        <w:t>ение</w:t>
      </w:r>
      <w:r w:rsidRPr="00301F11">
        <w:t xml:space="preserve"> информационно</w:t>
      </w:r>
      <w:r w:rsidRPr="00AF2F07">
        <w:t>го</w:t>
      </w:r>
      <w:r w:rsidRPr="00301F11">
        <w:t xml:space="preserve"> сопровождени</w:t>
      </w:r>
      <w:r w:rsidRPr="00AF2F07">
        <w:t>я</w:t>
      </w:r>
      <w:r w:rsidRPr="00301F11">
        <w:t xml:space="preserve"> процедуры закупки в соответствии с требованиями раздела 4 настоящего Положения;</w:t>
      </w:r>
    </w:p>
    <w:p w:rsidR="00CA4B1B" w:rsidRPr="00301F11" w:rsidRDefault="00CA4B1B" w:rsidP="00512BAE">
      <w:pPr>
        <w:tabs>
          <w:tab w:val="left" w:pos="709"/>
        </w:tabs>
        <w:adjustRightInd w:val="0"/>
        <w:ind w:firstLine="567"/>
        <w:jc w:val="both"/>
        <w:outlineLvl w:val="1"/>
      </w:pPr>
      <w:r w:rsidRPr="00AF2F07">
        <w:t xml:space="preserve">- </w:t>
      </w:r>
      <w:r w:rsidRPr="00301F11">
        <w:t>разраб</w:t>
      </w:r>
      <w:r w:rsidRPr="00AF2F07">
        <w:t>отка</w:t>
      </w:r>
      <w:r w:rsidRPr="00301F11">
        <w:t xml:space="preserve"> закупочн</w:t>
      </w:r>
      <w:r w:rsidRPr="00AF2F07">
        <w:t>ой</w:t>
      </w:r>
      <w:r w:rsidRPr="00301F11">
        <w:t xml:space="preserve"> документаци</w:t>
      </w:r>
      <w:r w:rsidRPr="00AF2F07">
        <w:t>и</w:t>
      </w:r>
      <w:r w:rsidRPr="00301F11">
        <w:t xml:space="preserve"> и согласо</w:t>
      </w:r>
      <w:r w:rsidRPr="00AF2F07">
        <w:t>вание</w:t>
      </w:r>
      <w:r w:rsidRPr="00301F11">
        <w:t xml:space="preserve"> ее с Заказчиком;</w:t>
      </w:r>
    </w:p>
    <w:p w:rsidR="00CA4B1B" w:rsidRPr="00301F11" w:rsidRDefault="00CA4B1B" w:rsidP="00512BAE">
      <w:pPr>
        <w:tabs>
          <w:tab w:val="left" w:pos="709"/>
        </w:tabs>
        <w:adjustRightInd w:val="0"/>
        <w:ind w:firstLine="567"/>
        <w:jc w:val="both"/>
        <w:outlineLvl w:val="1"/>
      </w:pPr>
      <w:r w:rsidRPr="00AF2F07">
        <w:t>- внесение</w:t>
      </w:r>
      <w:r w:rsidRPr="00301F11">
        <w:t xml:space="preserve"> изменения в закупочную документацию;</w:t>
      </w:r>
    </w:p>
    <w:p w:rsidR="00CA4B1B" w:rsidRPr="00AF2F07" w:rsidRDefault="00CA4B1B" w:rsidP="00512BAE">
      <w:pPr>
        <w:tabs>
          <w:tab w:val="left" w:pos="851"/>
        </w:tabs>
        <w:ind w:firstLine="567"/>
        <w:jc w:val="both"/>
      </w:pPr>
      <w:r w:rsidRPr="00AF2F07">
        <w:t>- подготовка и размещение</w:t>
      </w:r>
      <w:r w:rsidRPr="00301F11">
        <w:t xml:space="preserve"> разъяснени</w:t>
      </w:r>
      <w:r w:rsidRPr="00AF2F07">
        <w:t>й</w:t>
      </w:r>
      <w:r w:rsidRPr="00301F11">
        <w:t xml:space="preserve"> положений документации о закупке</w:t>
      </w:r>
      <w:r w:rsidRPr="00AF2F07">
        <w:t>;</w:t>
      </w:r>
    </w:p>
    <w:p w:rsidR="00CA4B1B" w:rsidRPr="00301F11" w:rsidRDefault="00CA4B1B" w:rsidP="00512BAE">
      <w:pPr>
        <w:tabs>
          <w:tab w:val="left" w:pos="851"/>
        </w:tabs>
        <w:ind w:firstLine="567"/>
        <w:jc w:val="both"/>
      </w:pPr>
      <w:r w:rsidRPr="00AF2F07">
        <w:t>- иные функции установленные договором в рамках закупочной деятельности Заказчика.</w:t>
      </w:r>
      <w:r w:rsidRPr="00301F11">
        <w:t xml:space="preserve"> </w:t>
      </w:r>
    </w:p>
    <w:p w:rsidR="00CA4B1B" w:rsidRPr="00301F11" w:rsidRDefault="00CA4B1B" w:rsidP="00512BAE">
      <w:pPr>
        <w:tabs>
          <w:tab w:val="num" w:pos="0"/>
          <w:tab w:val="num" w:pos="567"/>
        </w:tabs>
        <w:snapToGrid w:val="0"/>
        <w:ind w:firstLine="567"/>
        <w:jc w:val="both"/>
      </w:pPr>
      <w:r w:rsidRPr="00301F11">
        <w:t>5.</w:t>
      </w:r>
      <w:r w:rsidRPr="00AF2F07">
        <w:t>4</w:t>
      </w:r>
      <w:r w:rsidRPr="00301F11">
        <w:t>.</w:t>
      </w:r>
      <w:r w:rsidRPr="00AF2F07">
        <w:t>2.</w:t>
      </w:r>
      <w:r w:rsidRPr="00301F11">
        <w:t xml:space="preserve"> Выбор специализированной организации осуществляется Комиссией в порядке, предусмотренном настоящим Положением</w:t>
      </w:r>
      <w:r w:rsidRPr="00AF2F07">
        <w:t xml:space="preserve"> п.5.4</w:t>
      </w:r>
      <w:r w:rsidRPr="00301F11">
        <w:t xml:space="preserve">. </w:t>
      </w:r>
    </w:p>
    <w:p w:rsidR="00CA4B1B" w:rsidRPr="00301F11" w:rsidRDefault="00CA4B1B" w:rsidP="00512BAE">
      <w:pPr>
        <w:tabs>
          <w:tab w:val="num" w:pos="0"/>
          <w:tab w:val="num" w:pos="567"/>
        </w:tabs>
        <w:snapToGrid w:val="0"/>
        <w:ind w:firstLine="567"/>
        <w:jc w:val="both"/>
      </w:pPr>
      <w:r w:rsidRPr="00301F11">
        <w:t>5.</w:t>
      </w:r>
      <w:r w:rsidRPr="00AF2F07">
        <w:t xml:space="preserve">4.3. </w:t>
      </w:r>
      <w:r w:rsidRPr="00301F11">
        <w:t>Специализированная организация осуществляет указанные в п.5.4.</w:t>
      </w:r>
      <w:r w:rsidRPr="00AF2F07">
        <w:t>1.</w:t>
      </w:r>
      <w:r w:rsidRPr="00301F11">
        <w:t xml:space="preserve"> настоящего Положения функции от имени Общества, при этом права и об</w:t>
      </w:r>
      <w:r w:rsidRPr="00AF2F07">
        <w:t>язанности возникают у Заказчика.</w:t>
      </w:r>
    </w:p>
    <w:p w:rsidR="00CA4B1B" w:rsidRPr="00301F11" w:rsidRDefault="00CA4B1B" w:rsidP="00512BAE">
      <w:pPr>
        <w:tabs>
          <w:tab w:val="num" w:pos="0"/>
          <w:tab w:val="num" w:pos="567"/>
        </w:tabs>
        <w:snapToGrid w:val="0"/>
        <w:ind w:firstLine="567"/>
        <w:jc w:val="both"/>
      </w:pPr>
      <w:r w:rsidRPr="00AF2F07">
        <w:lastRenderedPageBreak/>
        <w:t>5.4</w:t>
      </w:r>
      <w:r w:rsidRPr="00301F11">
        <w:t>.</w:t>
      </w:r>
      <w:r w:rsidRPr="00AF2F07">
        <w:t xml:space="preserve">4. </w:t>
      </w:r>
      <w:r w:rsidRPr="00301F11">
        <w:t>Специализированная организация не может участвовать в закупках, в отношении которых она осуществляет функции, указанные в п.5.</w:t>
      </w:r>
      <w:r w:rsidRPr="00AF2F07">
        <w:t>4.1</w:t>
      </w:r>
      <w:r w:rsidRPr="00301F11">
        <w:t xml:space="preserve">. настоящего Положения, в качестве участника закупок. </w:t>
      </w:r>
    </w:p>
    <w:p w:rsidR="00CA4B1B" w:rsidRPr="00AF2F07" w:rsidRDefault="00CA4B1B" w:rsidP="00512BAE">
      <w:pPr>
        <w:tabs>
          <w:tab w:val="num" w:pos="0"/>
          <w:tab w:val="num" w:pos="567"/>
        </w:tabs>
        <w:snapToGrid w:val="0"/>
        <w:ind w:firstLine="567"/>
        <w:jc w:val="both"/>
      </w:pPr>
      <w:r w:rsidRPr="00301F11">
        <w:t>5.</w:t>
      </w:r>
      <w:r w:rsidRPr="00AF2F07">
        <w:t>4.5</w:t>
      </w:r>
      <w:r w:rsidRPr="00301F11">
        <w:t xml:space="preserve">. </w:t>
      </w:r>
      <w:proofErr w:type="gramStart"/>
      <w:r w:rsidRPr="00AF2F07">
        <w:t>Заказчик</w:t>
      </w:r>
      <w:r w:rsidRPr="00301F11">
        <w:t xml:space="preserve"> и выбранная им специализированная организация несут солидарную ответственность за вред, причиненный участникам закупок в результате незаконных действий (бездействия) специализированной организации, совершенных в пределах полномочий, переданных ей </w:t>
      </w:r>
      <w:r w:rsidRPr="00AF2F07">
        <w:t>Заказчиком</w:t>
      </w:r>
      <w:r w:rsidRPr="00301F11">
        <w:t xml:space="preserve"> в соответствии с заключенным договором и связанных с размещением заказа, при осуществлении специализированной организацией указанных в 5.4.</w:t>
      </w:r>
      <w:r w:rsidRPr="00AF2F07">
        <w:t>1</w:t>
      </w:r>
      <w:r w:rsidRPr="00301F11">
        <w:t xml:space="preserve">. настоящего Положения функций от имени </w:t>
      </w:r>
      <w:r w:rsidRPr="00AF2F07">
        <w:t>Заказчика.</w:t>
      </w:r>
      <w:proofErr w:type="gramEnd"/>
    </w:p>
    <w:p w:rsidR="00CA4B1B" w:rsidRPr="00AF2F07" w:rsidRDefault="00CA4B1B" w:rsidP="00512BAE">
      <w:pPr>
        <w:ind w:firstLine="567"/>
        <w:jc w:val="both"/>
      </w:pPr>
      <w:r w:rsidRPr="00AF2F07">
        <w:t xml:space="preserve">5.5. В </w:t>
      </w:r>
      <w:proofErr w:type="gramStart"/>
      <w:r w:rsidRPr="00AF2F07">
        <w:t>рамках</w:t>
      </w:r>
      <w:proofErr w:type="gramEnd"/>
      <w:r w:rsidRPr="00AF2F07">
        <w:t xml:space="preserve"> организованных Заказчиком закупок, Участник закупочных процедур (Подрядчик/Поставщик) имеет право: </w:t>
      </w:r>
    </w:p>
    <w:p w:rsidR="00CA4B1B" w:rsidRPr="00AF2F07" w:rsidRDefault="00CA4B1B" w:rsidP="00512BAE">
      <w:pPr>
        <w:ind w:firstLine="567"/>
        <w:jc w:val="both"/>
      </w:pPr>
      <w:r w:rsidRPr="00AF2F07">
        <w:t xml:space="preserve">- получать от Заказчика исчерпывающую информацию по условиям и порядку проведения закупок (за исключением информации, носящей конфиденциальный характер или составляющей коммерческую тайну); </w:t>
      </w:r>
    </w:p>
    <w:p w:rsidR="00CA4B1B" w:rsidRPr="00AF2F07" w:rsidRDefault="00CA4B1B" w:rsidP="00512BAE">
      <w:pPr>
        <w:ind w:firstLine="567"/>
        <w:jc w:val="both"/>
      </w:pPr>
      <w:r w:rsidRPr="00AF2F07">
        <w:t xml:space="preserve">- изменять, дополнять или отзывать свою заявку до истечения срока подачи, если иное прямо не оговорено в закупочной документации; </w:t>
      </w:r>
    </w:p>
    <w:p w:rsidR="00CA4B1B" w:rsidRPr="00AF2F07" w:rsidRDefault="00CA4B1B" w:rsidP="00512BAE">
      <w:pPr>
        <w:ind w:firstLine="567"/>
        <w:jc w:val="both"/>
      </w:pPr>
      <w:r w:rsidRPr="00AF2F07">
        <w:t>- обращаться к Заказчику с вопросами о разъяснении закупочной документации, а также с просьбой о продлении установленного срока подачи заявок.</w:t>
      </w:r>
    </w:p>
    <w:p w:rsidR="00CA4B1B" w:rsidRDefault="00CA4B1B" w:rsidP="00512BAE">
      <w:pPr>
        <w:ind w:firstLine="567"/>
        <w:jc w:val="both"/>
      </w:pPr>
      <w:r w:rsidRPr="00AF2F07">
        <w:t xml:space="preserve">- иные права участников устанавливаются закупочной документацией. </w:t>
      </w:r>
    </w:p>
    <w:p w:rsidR="00512BAE" w:rsidRPr="00AF2F07" w:rsidRDefault="00512BAE" w:rsidP="00512BAE">
      <w:pPr>
        <w:ind w:firstLine="567"/>
        <w:jc w:val="both"/>
      </w:pPr>
    </w:p>
    <w:p w:rsidR="00512BAE" w:rsidRPr="00512BAE" w:rsidRDefault="00512BAE" w:rsidP="00512BAE">
      <w:pPr>
        <w:pStyle w:val="a"/>
        <w:spacing w:before="0" w:after="0" w:line="240" w:lineRule="auto"/>
        <w:ind w:left="0"/>
        <w:jc w:val="left"/>
        <w:rPr>
          <w:rFonts w:eastAsia="Times New Roman"/>
          <w:b/>
          <w:bCs w:val="0"/>
          <w:color w:val="auto"/>
          <w:kern w:val="0"/>
          <w:sz w:val="24"/>
          <w:szCs w:val="24"/>
          <w:lang w:eastAsia="ru-RU" w:bidi="ar-SA"/>
        </w:rPr>
      </w:pPr>
      <w:r w:rsidRPr="00512BAE">
        <w:rPr>
          <w:rFonts w:eastAsia="Times New Roman"/>
          <w:b/>
          <w:bCs w:val="0"/>
          <w:color w:val="auto"/>
          <w:kern w:val="0"/>
          <w:sz w:val="24"/>
          <w:szCs w:val="24"/>
          <w:lang w:eastAsia="ru-RU" w:bidi="ar-SA"/>
        </w:rPr>
        <w:t xml:space="preserve">Главу 6. </w:t>
      </w:r>
      <w:bookmarkStart w:id="6" w:name="_Toc347479204"/>
      <w:r w:rsidRPr="00512BAE">
        <w:rPr>
          <w:rFonts w:eastAsia="Times New Roman"/>
          <w:b/>
          <w:bCs w:val="0"/>
          <w:color w:val="auto"/>
          <w:kern w:val="0"/>
          <w:sz w:val="24"/>
          <w:szCs w:val="24"/>
          <w:lang w:eastAsia="ru-RU" w:bidi="ar-SA"/>
        </w:rPr>
        <w:t>Извещение о проведении закупки</w:t>
      </w:r>
      <w:bookmarkEnd w:id="6"/>
      <w:r w:rsidRPr="00512BAE">
        <w:rPr>
          <w:rFonts w:eastAsia="Times New Roman"/>
          <w:b/>
          <w:bCs w:val="0"/>
          <w:color w:val="auto"/>
          <w:kern w:val="0"/>
          <w:sz w:val="24"/>
          <w:szCs w:val="24"/>
          <w:lang w:eastAsia="ru-RU" w:bidi="ar-SA"/>
        </w:rPr>
        <w:t>, переименовать в «</w:t>
      </w:r>
      <w:r>
        <w:rPr>
          <w:rFonts w:eastAsia="Times New Roman"/>
          <w:b/>
          <w:bCs w:val="0"/>
          <w:color w:val="auto"/>
          <w:kern w:val="0"/>
          <w:sz w:val="24"/>
          <w:szCs w:val="24"/>
          <w:lang w:eastAsia="ru-RU" w:bidi="ar-SA"/>
        </w:rPr>
        <w:t>Порядок планирования закупок» и изложить в следующей редакции:</w:t>
      </w:r>
    </w:p>
    <w:p w:rsidR="00512BAE" w:rsidRPr="00AF2F07" w:rsidRDefault="00512BAE" w:rsidP="00512BAE">
      <w:pPr>
        <w:ind w:firstLine="567"/>
        <w:jc w:val="both"/>
      </w:pPr>
      <w:r w:rsidRPr="00512BAE">
        <w:t>«</w:t>
      </w:r>
      <w:r w:rsidRPr="00AF2F07">
        <w:t>6.1. План закупки товаров, работ и услуг формируется Заказчиком в виде единого документа, содержащего следующие сведения:</w:t>
      </w:r>
    </w:p>
    <w:p w:rsidR="00512BAE" w:rsidRPr="00AF2F07" w:rsidRDefault="00512BAE" w:rsidP="00512BAE">
      <w:pPr>
        <w:ind w:firstLine="567"/>
        <w:jc w:val="both"/>
      </w:pPr>
      <w:r w:rsidRPr="00AF2F07">
        <w:t>- наименование закупаемых товаров, работ, услуг, общее, объективное и функциональное описание объектов закупок;</w:t>
      </w:r>
    </w:p>
    <w:p w:rsidR="00512BAE" w:rsidRPr="00AF2F07" w:rsidRDefault="00512BAE" w:rsidP="00512BAE">
      <w:pPr>
        <w:ind w:firstLine="567"/>
        <w:jc w:val="both"/>
      </w:pPr>
      <w:r w:rsidRPr="00AF2F07">
        <w:t>- объем закупаемых товаров, работ, услуг;</w:t>
      </w:r>
    </w:p>
    <w:p w:rsidR="00512BAE" w:rsidRPr="00AF2F07" w:rsidRDefault="00512BAE" w:rsidP="00512BAE">
      <w:pPr>
        <w:ind w:firstLine="567"/>
        <w:jc w:val="both"/>
      </w:pPr>
      <w:r w:rsidRPr="00AF2F07">
        <w:t>- сведения о цене закупки;</w:t>
      </w:r>
    </w:p>
    <w:p w:rsidR="00512BAE" w:rsidRPr="00AF2F07" w:rsidRDefault="00512BAE" w:rsidP="00512BAE">
      <w:pPr>
        <w:ind w:firstLine="567"/>
        <w:jc w:val="both"/>
      </w:pPr>
      <w:r w:rsidRPr="00AF2F07">
        <w:t>- сроки (периодичность) осуществления планируемых закупок;</w:t>
      </w:r>
    </w:p>
    <w:p w:rsidR="00512BAE" w:rsidRPr="00AF2F07" w:rsidRDefault="00512BAE" w:rsidP="00512BAE">
      <w:pPr>
        <w:ind w:firstLine="567"/>
        <w:jc w:val="both"/>
      </w:pPr>
      <w:r w:rsidRPr="00AF2F07">
        <w:t>- способ закупки,</w:t>
      </w:r>
    </w:p>
    <w:p w:rsidR="00512BAE" w:rsidRPr="00AF2F07" w:rsidRDefault="00512BAE" w:rsidP="00512BAE">
      <w:pPr>
        <w:ind w:firstLine="567"/>
        <w:jc w:val="both"/>
      </w:pPr>
      <w:r w:rsidRPr="00AF2F07">
        <w:t>- сведения о переходящих договорах на весь период осуществления закупки до момента исполнения договора.</w:t>
      </w:r>
    </w:p>
    <w:p w:rsidR="00512BAE" w:rsidRPr="00AF2F07" w:rsidRDefault="00512BAE" w:rsidP="00512BAE">
      <w:pPr>
        <w:ind w:firstLine="567"/>
        <w:jc w:val="both"/>
      </w:pPr>
      <w:r w:rsidRPr="00AF2F07">
        <w:t>6.2. Период планирования один календарный год, с поквартальной разбивкой, а для закупок инновационной продукции, высокотехнологичной продукции, лекарственных средств пять лет.</w:t>
      </w:r>
    </w:p>
    <w:p w:rsidR="00512BAE" w:rsidRPr="00AF2F07" w:rsidRDefault="00512BAE" w:rsidP="00512BAE">
      <w:pPr>
        <w:ind w:firstLine="567"/>
        <w:jc w:val="both"/>
      </w:pPr>
      <w:r w:rsidRPr="00AF2F07">
        <w:t>6.3.  План закупки товаров, работ и услуг подлежит корректировке:</w:t>
      </w:r>
    </w:p>
    <w:p w:rsidR="00512BAE" w:rsidRPr="00AF2F07" w:rsidRDefault="00512BAE" w:rsidP="00512BAE">
      <w:pPr>
        <w:ind w:firstLine="567"/>
        <w:jc w:val="both"/>
      </w:pPr>
      <w:r w:rsidRPr="00AF2F07">
        <w:t>-  при изменении потребности в продукции, с том числе сроков ее потребления;</w:t>
      </w:r>
    </w:p>
    <w:p w:rsidR="00512BAE" w:rsidRPr="00AF2F07" w:rsidRDefault="00512BAE" w:rsidP="00512BAE">
      <w:pPr>
        <w:ind w:firstLine="567"/>
        <w:jc w:val="both"/>
      </w:pPr>
      <w:r w:rsidRPr="00AF2F07">
        <w:t>- при увеличении стоимости планируемых к приобретению товаров, работ, услуг, выявленном в результате осуществления закупок, вследствие которого невозможно осуществление закупки товара в соответствии со сведениями о начальной (максимальной) цене договора, указанной в плане;</w:t>
      </w:r>
    </w:p>
    <w:p w:rsidR="00512BAE" w:rsidRPr="00AF2F07" w:rsidRDefault="00512BAE" w:rsidP="00512BAE">
      <w:pPr>
        <w:ind w:firstLine="567"/>
        <w:jc w:val="both"/>
      </w:pPr>
      <w:r w:rsidRPr="00AF2F07">
        <w:t>- при реализации федеральных законов, решений, поручений (указаний) Президента Российской Федерации и Правительства Российской Федерации.</w:t>
      </w:r>
    </w:p>
    <w:p w:rsidR="00512BAE" w:rsidRPr="00AF2F07" w:rsidRDefault="00512BAE" w:rsidP="00512BAE">
      <w:pPr>
        <w:ind w:firstLine="567"/>
        <w:jc w:val="both"/>
      </w:pPr>
      <w:r w:rsidRPr="00AF2F07">
        <w:t>- в связи с корректировками бизнес-плана Заказчика;</w:t>
      </w:r>
    </w:p>
    <w:p w:rsidR="00512BAE" w:rsidRPr="00AF2F07" w:rsidRDefault="00512BAE" w:rsidP="00512BAE">
      <w:pPr>
        <w:ind w:firstLine="567"/>
        <w:jc w:val="both"/>
      </w:pPr>
      <w:r w:rsidRPr="00AF2F07">
        <w:t>- по другим основаниям, предусмотренным настоящим Положением.</w:t>
      </w:r>
    </w:p>
    <w:p w:rsidR="00512BAE" w:rsidRDefault="00512BAE" w:rsidP="00512BAE">
      <w:pPr>
        <w:ind w:firstLine="567"/>
        <w:jc w:val="both"/>
      </w:pPr>
      <w:r w:rsidRPr="00AF2F07">
        <w:t>6.4. Корректировка закупки товаров, работ и услуг по каждому объекту закупки может осуществляться не позднее дня размещения на официальном сайте извещения о соответствующей закупке.</w:t>
      </w:r>
    </w:p>
    <w:p w:rsidR="00512BAE" w:rsidRPr="00D1330B" w:rsidRDefault="00512BAE" w:rsidP="00512BAE">
      <w:pPr>
        <w:ind w:firstLine="567"/>
        <w:jc w:val="both"/>
      </w:pPr>
      <w:r>
        <w:t xml:space="preserve">6.5. </w:t>
      </w:r>
      <w:r w:rsidRPr="00D1330B">
        <w:t xml:space="preserve">План закупки формируется заказчиком в соответствии с </w:t>
      </w:r>
      <w:hyperlink r:id="rId8" w:history="1">
        <w:r w:rsidRPr="00D1330B">
          <w:t>требованиями</w:t>
        </w:r>
      </w:hyperlink>
      <w:r w:rsidRPr="00D1330B">
        <w:t xml:space="preserve"> к форме плана закупки, утвержденными постановлением Правительства Российской Федерации от 17 сентября </w:t>
      </w:r>
      <w:smartTag w:uri="urn:schemas-microsoft-com:office:smarttags" w:element="metricconverter">
        <w:smartTagPr>
          <w:attr w:name="ProductID" w:val="2012 г"/>
        </w:smartTagPr>
        <w:r w:rsidRPr="00D1330B">
          <w:t>2012 г</w:t>
        </w:r>
      </w:smartTag>
      <w:r w:rsidRPr="00D1330B">
        <w:t>. N 932.</w:t>
      </w:r>
    </w:p>
    <w:p w:rsidR="00512BAE" w:rsidRPr="00D1330B" w:rsidRDefault="00512BAE" w:rsidP="00512BAE">
      <w:pPr>
        <w:ind w:firstLine="567"/>
        <w:jc w:val="both"/>
      </w:pPr>
      <w:proofErr w:type="gramStart"/>
      <w:r w:rsidRPr="00D1330B">
        <w:t xml:space="preserve">В план закупки не включаются сведения о закупке товаров (работ, услуг),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которой принято </w:t>
      </w:r>
      <w:r w:rsidRPr="00D1330B">
        <w:lastRenderedPageBreak/>
        <w:t xml:space="preserve">решение Правительства Российской Федерации в соответствии с </w:t>
      </w:r>
      <w:hyperlink r:id="rId9" w:history="1">
        <w:r w:rsidRPr="00D1330B">
          <w:t>частью 16 статьи 4</w:t>
        </w:r>
      </w:hyperlink>
      <w:r w:rsidRPr="00D1330B">
        <w:t xml:space="preserve"> Федерального закона №223-ФЗ.</w:t>
      </w:r>
      <w:proofErr w:type="gramEnd"/>
    </w:p>
    <w:p w:rsidR="00512BAE" w:rsidRPr="001D73B2" w:rsidRDefault="00512BAE" w:rsidP="00512BAE">
      <w:pPr>
        <w:ind w:firstLine="567"/>
        <w:jc w:val="both"/>
      </w:pPr>
      <w:r w:rsidRPr="001D73B2">
        <w:t xml:space="preserve">6.6. В </w:t>
      </w:r>
      <w:proofErr w:type="gramStart"/>
      <w:r w:rsidRPr="001D73B2">
        <w:t>плане</w:t>
      </w:r>
      <w:proofErr w:type="gramEnd"/>
      <w:r w:rsidRPr="001D73B2">
        <w:t xml:space="preserve"> закупки могут не отражаться сведения о закупках товаров (работ, услуг) в случае, если стоимость товаров (работ, услуг) не превышает сто тысяч рублей.</w:t>
      </w:r>
    </w:p>
    <w:p w:rsidR="0001355E" w:rsidRPr="00264CDD" w:rsidRDefault="00512BAE" w:rsidP="00264CDD">
      <w:pPr>
        <w:ind w:firstLine="567"/>
        <w:jc w:val="both"/>
        <w:rPr>
          <w:b/>
          <w:bCs/>
        </w:rPr>
      </w:pPr>
      <w:r w:rsidRPr="001D73B2">
        <w:t>6.7. План закупок утверждается руководителем Заказчика. Утвержденный план закупки товаров, работ, услуг подлежит размещению на официальном сайте и сайте заказчика</w:t>
      </w:r>
      <w:r w:rsidRPr="00D1330B">
        <w:t xml:space="preserve">. </w:t>
      </w:r>
      <w:r w:rsidRPr="001D73B2">
        <w:t>Размещение плана закупки товаров, работ, услуг на официальном сайте на следующий календарный год осуществляется в течение десяти календарных дней с даты его утверждения, но не позднее 31 декабря текущего календарного года. Изменения, вносимые в план закупки товаров, работ, услуг, подлежат размещению на официальном сайте и сайте заказчика в течение десяти календарных дней со дня утверждения</w:t>
      </w:r>
      <w:proofErr w:type="gramStart"/>
      <w:r w:rsidRPr="001D73B2">
        <w:rPr>
          <w:bCs/>
        </w:rPr>
        <w:t>.</w:t>
      </w:r>
      <w:r>
        <w:rPr>
          <w:bCs/>
        </w:rPr>
        <w:t>»</w:t>
      </w:r>
      <w:bookmarkEnd w:id="2"/>
      <w:bookmarkEnd w:id="3"/>
      <w:bookmarkEnd w:id="4"/>
      <w:proofErr w:type="gramEnd"/>
    </w:p>
    <w:p w:rsidR="00264CDD" w:rsidRPr="00D1330B" w:rsidRDefault="00264CDD" w:rsidP="00264C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4CDD" w:rsidRDefault="00264CDD" w:rsidP="00264CDD">
      <w:pPr>
        <w:pStyle w:val="ConsPlusTitle"/>
        <w:widowControl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Главу 7. </w:t>
      </w:r>
      <w:bookmarkStart w:id="7" w:name="_Toc347479205"/>
      <w:r w:rsidRPr="00264CDD">
        <w:rPr>
          <w:rFonts w:ascii="Times New Roman" w:hAnsi="Times New Roman" w:cs="Times New Roman"/>
          <w:kern w:val="32"/>
          <w:sz w:val="24"/>
          <w:szCs w:val="24"/>
        </w:rPr>
        <w:t>Закупочная документация</w:t>
      </w:r>
      <w:bookmarkEnd w:id="7"/>
      <w:r>
        <w:rPr>
          <w:rFonts w:ascii="Times New Roman" w:hAnsi="Times New Roman" w:cs="Times New Roman"/>
          <w:kern w:val="32"/>
          <w:sz w:val="24"/>
          <w:szCs w:val="24"/>
        </w:rPr>
        <w:t>, переименовать в «Процедуры (способы) закупки» и изложить в следующей редакции:</w:t>
      </w:r>
    </w:p>
    <w:p w:rsidR="00264CDD" w:rsidRDefault="00264CDD" w:rsidP="00264CDD">
      <w:pPr>
        <w:numPr>
          <w:ilvl w:val="1"/>
          <w:numId w:val="1"/>
        </w:numPr>
        <w:suppressAutoHyphens/>
        <w:ind w:left="0" w:firstLine="567"/>
        <w:jc w:val="both"/>
      </w:pPr>
      <w:r w:rsidRPr="00264CDD">
        <w:rPr>
          <w:b/>
          <w:kern w:val="32"/>
        </w:rPr>
        <w:t>«</w:t>
      </w:r>
      <w:r w:rsidRPr="00AF2F07">
        <w:t>Под закупками товаров, работ, услуг понимается заключение любых возмездных гражданско-правовых договоров с юридическими и физическими лицами, в том числе индивидуальными предпринимателями, в которых Заказчик выступает в качестве плательщика денежных сре</w:t>
      </w:r>
      <w:proofErr w:type="gramStart"/>
      <w:r w:rsidRPr="00AF2F07">
        <w:t>дств др</w:t>
      </w:r>
      <w:proofErr w:type="gramEnd"/>
      <w:r w:rsidRPr="00AF2F07">
        <w:t>угой стороне по такому договору.</w:t>
      </w:r>
    </w:p>
    <w:p w:rsidR="00264CDD" w:rsidRPr="000D6E16" w:rsidRDefault="00264CDD" w:rsidP="00264CDD">
      <w:pPr>
        <w:numPr>
          <w:ilvl w:val="1"/>
          <w:numId w:val="1"/>
        </w:numPr>
        <w:tabs>
          <w:tab w:val="left" w:pos="1418"/>
        </w:tabs>
        <w:suppressAutoHyphens/>
        <w:ind w:left="0" w:firstLine="567"/>
        <w:jc w:val="both"/>
      </w:pPr>
      <w:r w:rsidRPr="000D6E16">
        <w:t>Заказчик вправе использовать следующие способы закупок:</w:t>
      </w:r>
    </w:p>
    <w:p w:rsidR="00264CDD" w:rsidRPr="00D1330B" w:rsidRDefault="00264CDD" w:rsidP="00264CDD">
      <w:pPr>
        <w:tabs>
          <w:tab w:val="num" w:pos="2160"/>
        </w:tabs>
        <w:suppressAutoHyphens/>
        <w:ind w:firstLine="567"/>
        <w:jc w:val="both"/>
      </w:pPr>
      <w:r w:rsidRPr="00D1330B">
        <w:t xml:space="preserve">- </w:t>
      </w:r>
      <w:r>
        <w:t>а</w:t>
      </w:r>
      <w:r w:rsidRPr="00D1330B">
        <w:t>укцион (в том числе в электронной форме);</w:t>
      </w:r>
    </w:p>
    <w:p w:rsidR="00264CDD" w:rsidRPr="00D1330B" w:rsidRDefault="00264CDD" w:rsidP="00264CDD">
      <w:pPr>
        <w:tabs>
          <w:tab w:val="num" w:pos="2160"/>
        </w:tabs>
        <w:suppressAutoHyphens/>
        <w:ind w:firstLine="567"/>
        <w:jc w:val="both"/>
      </w:pPr>
      <w:r w:rsidRPr="00D1330B">
        <w:t>- конкурс (открытый и закрытый);</w:t>
      </w:r>
    </w:p>
    <w:p w:rsidR="00264CDD" w:rsidRPr="00D1330B" w:rsidRDefault="00264CDD" w:rsidP="00264CDD">
      <w:pPr>
        <w:tabs>
          <w:tab w:val="num" w:pos="2160"/>
        </w:tabs>
        <w:suppressAutoHyphens/>
        <w:ind w:firstLine="567"/>
        <w:jc w:val="both"/>
      </w:pPr>
      <w:r w:rsidRPr="00D1330B">
        <w:t>- запрос котировок цен</w:t>
      </w:r>
      <w:r>
        <w:t>, в том числе в электронной форме</w:t>
      </w:r>
      <w:r w:rsidRPr="00D1330B">
        <w:t>;</w:t>
      </w:r>
    </w:p>
    <w:p w:rsidR="00264CDD" w:rsidRPr="00D1330B" w:rsidRDefault="00264CDD" w:rsidP="00264CDD">
      <w:pPr>
        <w:tabs>
          <w:tab w:val="num" w:pos="2160"/>
        </w:tabs>
        <w:suppressAutoHyphens/>
        <w:ind w:firstLine="567"/>
        <w:jc w:val="both"/>
      </w:pPr>
      <w:r w:rsidRPr="00D1330B">
        <w:t>- простая процедура закупки;</w:t>
      </w:r>
    </w:p>
    <w:p w:rsidR="00264CDD" w:rsidRPr="00D1330B" w:rsidRDefault="00264CDD" w:rsidP="00264CDD">
      <w:pPr>
        <w:tabs>
          <w:tab w:val="num" w:pos="2160"/>
        </w:tabs>
        <w:suppressAutoHyphens/>
        <w:ind w:firstLine="567"/>
        <w:jc w:val="both"/>
      </w:pPr>
      <w:r w:rsidRPr="00D1330B">
        <w:t>- сбор коммерческих предложений</w:t>
      </w:r>
      <w:r>
        <w:t>, в том числе в электронной форме</w:t>
      </w:r>
      <w:r w:rsidRPr="00D1330B">
        <w:t>;</w:t>
      </w:r>
    </w:p>
    <w:p w:rsidR="00264CDD" w:rsidRPr="00D1330B" w:rsidRDefault="00264CDD" w:rsidP="00264CDD">
      <w:pPr>
        <w:tabs>
          <w:tab w:val="num" w:pos="2160"/>
        </w:tabs>
        <w:suppressAutoHyphens/>
        <w:ind w:firstLine="567"/>
        <w:jc w:val="both"/>
      </w:pPr>
      <w:r w:rsidRPr="00D1330B">
        <w:t>- конкурентные переговоры;</w:t>
      </w:r>
    </w:p>
    <w:p w:rsidR="00264CDD" w:rsidRPr="00D1330B" w:rsidRDefault="00264CDD" w:rsidP="00264CDD">
      <w:pPr>
        <w:tabs>
          <w:tab w:val="num" w:pos="2160"/>
        </w:tabs>
        <w:suppressAutoHyphens/>
        <w:ind w:firstLine="567"/>
        <w:jc w:val="both"/>
      </w:pPr>
      <w:r w:rsidRPr="00D1330B">
        <w:t>- закупка у единственного источника (поставщика, исполнителя, подрядчика);</w:t>
      </w:r>
    </w:p>
    <w:p w:rsidR="00264CDD" w:rsidRPr="00D1330B" w:rsidRDefault="00264CDD" w:rsidP="00264CDD">
      <w:pPr>
        <w:tabs>
          <w:tab w:val="num" w:pos="2160"/>
        </w:tabs>
        <w:suppressAutoHyphens/>
        <w:ind w:firstLine="567"/>
        <w:jc w:val="both"/>
        <w:rPr>
          <w:b/>
        </w:rPr>
      </w:pPr>
      <w:r w:rsidRPr="00D1330B">
        <w:t xml:space="preserve">- </w:t>
      </w:r>
      <w:r>
        <w:t xml:space="preserve">открытый </w:t>
      </w:r>
      <w:r w:rsidRPr="00D1330B">
        <w:t>запрос предложений</w:t>
      </w:r>
      <w:r>
        <w:t xml:space="preserve"> (запрос предложений), в том числе в электронной форме</w:t>
      </w:r>
      <w:r w:rsidRPr="00D1330B">
        <w:t>;</w:t>
      </w:r>
    </w:p>
    <w:p w:rsidR="00264CDD" w:rsidRDefault="00264CDD" w:rsidP="00264CDD">
      <w:pPr>
        <w:numPr>
          <w:ilvl w:val="1"/>
          <w:numId w:val="1"/>
        </w:numPr>
        <w:suppressAutoHyphens/>
        <w:ind w:left="0" w:firstLine="567"/>
        <w:jc w:val="both"/>
      </w:pPr>
      <w:r w:rsidRPr="00D1330B">
        <w:t>Аукцион, конкурс, запрос котировок</w:t>
      </w:r>
      <w:r>
        <w:t xml:space="preserve"> цен</w:t>
      </w:r>
      <w:r w:rsidRPr="00D1330B">
        <w:t xml:space="preserve">, </w:t>
      </w:r>
      <w:r>
        <w:t xml:space="preserve">сбор коммерческих предложений, </w:t>
      </w:r>
      <w:r w:rsidRPr="00D1330B">
        <w:t>запрос предложений, могут проводиться в электронной форме с соблюдением требований настоящего Положения.</w:t>
      </w:r>
    </w:p>
    <w:p w:rsidR="00264CDD" w:rsidRPr="00AF2F07" w:rsidRDefault="00264CDD" w:rsidP="00264CDD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</w:pPr>
      <w:r w:rsidRPr="00AF2F07">
        <w:t>Проведение закупок в электронной форме обеспечивается оператором электронной площадки на сайте в информационно-телекоммуникационной сети Интернет в соответствии с Регламентом электронной площадки.</w:t>
      </w:r>
    </w:p>
    <w:p w:rsidR="00264CDD" w:rsidRPr="00AF2F07" w:rsidRDefault="00264CDD" w:rsidP="00264CDD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</w:pPr>
      <w:r w:rsidRPr="00AF2F07">
        <w:t>Электронная торговая площадка для проведения закупок в электронной форме, определяется Заказчиком.</w:t>
      </w:r>
    </w:p>
    <w:p w:rsidR="00264CDD" w:rsidRPr="00AF2F07" w:rsidRDefault="00264CDD" w:rsidP="00264CDD">
      <w:pPr>
        <w:numPr>
          <w:ilvl w:val="1"/>
          <w:numId w:val="1"/>
        </w:numPr>
        <w:suppressAutoHyphens/>
        <w:ind w:left="0" w:firstLine="567"/>
        <w:jc w:val="both"/>
      </w:pPr>
      <w:r w:rsidRPr="00AF2F07">
        <w:t>Все документы и сведения, связанные с получением регистрации и проведением закупок на электронной площадке, направляются в форме электронных документов, подписанных электронной цифровой подписью организатора процедуры закупки.</w:t>
      </w:r>
    </w:p>
    <w:p w:rsidR="00264CDD" w:rsidRPr="00AF2F07" w:rsidRDefault="00264CDD" w:rsidP="00264CDD">
      <w:pPr>
        <w:numPr>
          <w:ilvl w:val="1"/>
          <w:numId w:val="1"/>
        </w:numPr>
        <w:suppressAutoHyphens/>
        <w:ind w:left="0" w:firstLine="567"/>
        <w:jc w:val="both"/>
      </w:pPr>
      <w:r w:rsidRPr="00AF2F07">
        <w:t>При закупках на электронных торговых площадках допускаются отклонения от хода процедуры закупок, предусмотренных настоящим Положением, обусловленные техническими особенностями или условиями функционирования данных площадок.</w:t>
      </w:r>
    </w:p>
    <w:p w:rsidR="002F12EF" w:rsidRDefault="00264CDD" w:rsidP="002F12EF">
      <w:pPr>
        <w:pStyle w:val="ConsPlusTitle"/>
        <w:widowControl/>
        <w:numPr>
          <w:ilvl w:val="1"/>
          <w:numId w:val="1"/>
        </w:numPr>
        <w:ind w:hanging="15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2EDF">
        <w:rPr>
          <w:rFonts w:ascii="Times New Roman" w:hAnsi="Times New Roman" w:cs="Times New Roman"/>
          <w:b w:val="0"/>
          <w:bCs w:val="0"/>
          <w:sz w:val="24"/>
          <w:szCs w:val="24"/>
        </w:rPr>
        <w:t>Решение о выборе способа закупок принимается Заказчиком с соблюдением требований настоящего Положения.</w:t>
      </w:r>
    </w:p>
    <w:p w:rsidR="002F12EF" w:rsidRDefault="004D110B" w:rsidP="002F12EF">
      <w:pPr>
        <w:pStyle w:val="a"/>
        <w:numPr>
          <w:ilvl w:val="0"/>
          <w:numId w:val="16"/>
        </w:numPr>
        <w:ind w:left="567" w:hanging="567"/>
        <w:jc w:val="left"/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</w:pPr>
      <w:bookmarkStart w:id="8" w:name="_Toc347479206"/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В </w:t>
      </w:r>
      <w:r w:rsidR="002F12EF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Глав</w:t>
      </w: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е</w:t>
      </w:r>
      <w:r w:rsidR="002F12EF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 8</w:t>
      </w: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.</w:t>
      </w:r>
      <w:r w:rsidR="002F12EF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 </w:t>
      </w:r>
      <w:r w:rsidR="002F12EF" w:rsidRPr="002F12EF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Начальная (максимальная) цена договора</w:t>
      </w:r>
      <w:bookmarkEnd w:id="8"/>
      <w:r w:rsidR="002F12EF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, п.8.2. изложить в следующей редакции: </w:t>
      </w:r>
    </w:p>
    <w:p w:rsidR="002F12EF" w:rsidRPr="00D0650D" w:rsidRDefault="002F12EF" w:rsidP="0052139F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«8.2. </w:t>
      </w:r>
      <w:r w:rsidRPr="00D0650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D0650D">
        <w:rPr>
          <w:rFonts w:ascii="Times New Roman" w:hAnsi="Times New Roman" w:cs="Times New Roman"/>
          <w:sz w:val="24"/>
          <w:szCs w:val="24"/>
        </w:rPr>
        <w:t xml:space="preserve"> указывается обоснование начальной (максимальной) цены договора (цены лота), содержащее полученные заказчиком информацию или расчеты и использованные заказчиком источники информации о ценах товаров, работ, услуг, в том числе путем указания соответствующих сайтов в сети "Интернет" или иного указания.</w:t>
      </w:r>
    </w:p>
    <w:p w:rsidR="004D110B" w:rsidRDefault="004D110B" w:rsidP="004D110B">
      <w:pPr>
        <w:pStyle w:val="a"/>
        <w:numPr>
          <w:ilvl w:val="0"/>
          <w:numId w:val="16"/>
        </w:numPr>
        <w:ind w:left="567" w:hanging="567"/>
        <w:jc w:val="left"/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</w:pP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lastRenderedPageBreak/>
        <w:t xml:space="preserve">Главу 9. </w:t>
      </w:r>
      <w:bookmarkStart w:id="9" w:name="_Toc347479207"/>
      <w:r w:rsidRPr="004D110B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Способы проведения закупок</w:t>
      </w:r>
      <w:bookmarkEnd w:id="9"/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, переименовать в «</w:t>
      </w:r>
      <w:r w:rsidR="00E1406E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Извещение о закупке и з</w:t>
      </w:r>
      <w:r w:rsidRPr="004D110B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акупочная документация</w:t>
      </w: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» и изложить в следующей редакции:</w:t>
      </w:r>
    </w:p>
    <w:p w:rsidR="00E1406E" w:rsidRPr="00936D51" w:rsidRDefault="00E1406E" w:rsidP="00E1406E">
      <w:pPr>
        <w:widowControl w:val="0"/>
        <w:suppressAutoHyphens/>
        <w:spacing w:line="300" w:lineRule="auto"/>
        <w:ind w:firstLine="708"/>
        <w:jc w:val="both"/>
        <w:rPr>
          <w:color w:val="000000"/>
        </w:rPr>
      </w:pPr>
      <w:r w:rsidRPr="00936D51">
        <w:rPr>
          <w:color w:val="000000"/>
        </w:rPr>
        <w:t>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4D110B" w:rsidRPr="006C7FAF" w:rsidRDefault="00E1406E" w:rsidP="004D110B">
      <w:pPr>
        <w:widowControl w:val="0"/>
        <w:tabs>
          <w:tab w:val="left" w:pos="540"/>
        </w:tabs>
        <w:suppressAutoHyphens/>
        <w:spacing w:line="300" w:lineRule="auto"/>
        <w:jc w:val="both"/>
        <w:rPr>
          <w:b/>
        </w:rPr>
      </w:pPr>
      <w:bookmarkStart w:id="10" w:name="49"/>
      <w:bookmarkEnd w:id="10"/>
      <w:r>
        <w:rPr>
          <w:color w:val="000000"/>
        </w:rPr>
        <w:tab/>
      </w:r>
      <w:r w:rsidR="000A7ACA">
        <w:rPr>
          <w:color w:val="000000"/>
        </w:rPr>
        <w:t>В зависимости от выбранного способа закупки, в</w:t>
      </w:r>
      <w:r w:rsidR="004D110B" w:rsidRPr="00936D51">
        <w:rPr>
          <w:color w:val="000000"/>
        </w:rPr>
        <w:t xml:space="preserve"> документации о закупке </w:t>
      </w:r>
      <w:r w:rsidR="000A7ACA">
        <w:rPr>
          <w:color w:val="000000"/>
        </w:rPr>
        <w:t>могут</w:t>
      </w:r>
      <w:r w:rsidR="004D110B" w:rsidRPr="00936D51">
        <w:rPr>
          <w:color w:val="000000"/>
        </w:rPr>
        <w:t xml:space="preserve"> быть указаны сведения, определенные положением о закупке, в том числе:</w:t>
      </w:r>
    </w:p>
    <w:p w:rsidR="000A7ACA" w:rsidRPr="00936D51" w:rsidRDefault="000A7ACA" w:rsidP="000A7ACA">
      <w:pPr>
        <w:tabs>
          <w:tab w:val="num" w:pos="360"/>
        </w:tabs>
        <w:spacing w:line="300" w:lineRule="auto"/>
        <w:jc w:val="both"/>
        <w:rPr>
          <w:color w:val="000000"/>
        </w:rPr>
      </w:pPr>
      <w:bookmarkStart w:id="11" w:name="4101"/>
      <w:bookmarkEnd w:id="11"/>
      <w:r w:rsidRPr="00936D51">
        <w:rPr>
          <w:color w:val="000000"/>
        </w:rPr>
        <w:t>1) способ закупки;</w:t>
      </w:r>
    </w:p>
    <w:p w:rsidR="000A7ACA" w:rsidRPr="00936D51" w:rsidRDefault="000A7ACA" w:rsidP="000A7ACA">
      <w:pPr>
        <w:tabs>
          <w:tab w:val="num" w:pos="360"/>
        </w:tabs>
        <w:spacing w:line="300" w:lineRule="auto"/>
        <w:jc w:val="both"/>
        <w:rPr>
          <w:color w:val="000000"/>
        </w:rPr>
      </w:pPr>
      <w:bookmarkStart w:id="12" w:name="492"/>
      <w:bookmarkEnd w:id="12"/>
      <w:r w:rsidRPr="00936D51">
        <w:rPr>
          <w:color w:val="000000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0A7ACA" w:rsidRPr="00936D51" w:rsidRDefault="000A7ACA" w:rsidP="000A7ACA">
      <w:pPr>
        <w:tabs>
          <w:tab w:val="num" w:pos="360"/>
        </w:tabs>
        <w:spacing w:line="300" w:lineRule="auto"/>
        <w:jc w:val="both"/>
        <w:rPr>
          <w:color w:val="000000"/>
        </w:rPr>
      </w:pPr>
      <w:bookmarkStart w:id="13" w:name="493"/>
      <w:bookmarkEnd w:id="13"/>
      <w:r w:rsidRPr="00936D51">
        <w:rPr>
          <w:color w:val="000000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4D110B" w:rsidRPr="00936D51" w:rsidRDefault="000A7ACA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4) </w:t>
      </w:r>
      <w:r w:rsidR="004D110B" w:rsidRPr="00936D51">
        <w:rPr>
          <w:color w:val="000000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4D110B" w:rsidRPr="00936D51" w:rsidRDefault="000A7ACA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14" w:name="4102"/>
      <w:bookmarkEnd w:id="14"/>
      <w:r>
        <w:rPr>
          <w:color w:val="000000"/>
        </w:rPr>
        <w:t>5</w:t>
      </w:r>
      <w:r w:rsidR="004D110B" w:rsidRPr="00936D51">
        <w:rPr>
          <w:color w:val="000000"/>
        </w:rPr>
        <w:t>) требования к содержанию, форме, оформлению и составу заявки на участие в закупке;</w:t>
      </w:r>
    </w:p>
    <w:p w:rsidR="004D110B" w:rsidRPr="00936D51" w:rsidRDefault="000A7ACA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15" w:name="4103"/>
      <w:bookmarkEnd w:id="15"/>
      <w:r>
        <w:rPr>
          <w:color w:val="000000"/>
        </w:rPr>
        <w:t>6</w:t>
      </w:r>
      <w:r w:rsidR="004D110B" w:rsidRPr="00936D51">
        <w:rPr>
          <w:color w:val="000000"/>
        </w:rPr>
        <w:t>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4D110B" w:rsidRPr="00936D51" w:rsidRDefault="000A7ACA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16" w:name="4104"/>
      <w:bookmarkEnd w:id="16"/>
      <w:r>
        <w:rPr>
          <w:color w:val="000000"/>
        </w:rPr>
        <w:t>7</w:t>
      </w:r>
      <w:r w:rsidR="004D110B" w:rsidRPr="00936D51">
        <w:rPr>
          <w:color w:val="000000"/>
        </w:rPr>
        <w:t>) место, условия и сроки (периоды) поставки товара, выполнения работы, оказания услуги;</w:t>
      </w:r>
    </w:p>
    <w:p w:rsidR="004D110B" w:rsidRPr="00936D51" w:rsidRDefault="000A7ACA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17" w:name="4105"/>
      <w:bookmarkEnd w:id="17"/>
      <w:r>
        <w:rPr>
          <w:color w:val="000000"/>
        </w:rPr>
        <w:t>8</w:t>
      </w:r>
      <w:r w:rsidR="004D110B" w:rsidRPr="00936D51">
        <w:rPr>
          <w:color w:val="000000"/>
        </w:rPr>
        <w:t>) сведения о начальной (максимальной) цене договора (цене лота);</w:t>
      </w:r>
    </w:p>
    <w:p w:rsidR="004D110B" w:rsidRPr="00936D51" w:rsidRDefault="000A7ACA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18" w:name="4106"/>
      <w:bookmarkEnd w:id="18"/>
      <w:r>
        <w:rPr>
          <w:color w:val="000000"/>
        </w:rPr>
        <w:t>9</w:t>
      </w:r>
      <w:r w:rsidR="004D110B" w:rsidRPr="00936D51">
        <w:rPr>
          <w:color w:val="000000"/>
        </w:rPr>
        <w:t>) форма, сроки и порядок оплаты товара, работы, услуги;</w:t>
      </w:r>
    </w:p>
    <w:p w:rsidR="004D110B" w:rsidRPr="00936D51" w:rsidRDefault="000A7ACA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19" w:name="4107"/>
      <w:bookmarkEnd w:id="19"/>
      <w:r>
        <w:rPr>
          <w:color w:val="000000"/>
        </w:rPr>
        <w:t>10</w:t>
      </w:r>
      <w:r w:rsidR="004D110B" w:rsidRPr="00936D51">
        <w:rPr>
          <w:color w:val="000000"/>
        </w:rPr>
        <w:t>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4D110B" w:rsidRPr="00936D51" w:rsidRDefault="000A7ACA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20" w:name="4108"/>
      <w:bookmarkEnd w:id="20"/>
      <w:r>
        <w:rPr>
          <w:color w:val="000000"/>
        </w:rPr>
        <w:t>11</w:t>
      </w:r>
      <w:r w:rsidR="004D110B" w:rsidRPr="00936D51">
        <w:rPr>
          <w:color w:val="000000"/>
        </w:rPr>
        <w:t>) порядок, место, дата начала и дата окончания срока подачи заявок на участие в закупке;</w:t>
      </w:r>
    </w:p>
    <w:p w:rsidR="004D110B" w:rsidRPr="00936D51" w:rsidRDefault="000A7ACA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21" w:name="4109"/>
      <w:bookmarkEnd w:id="21"/>
      <w:r>
        <w:rPr>
          <w:color w:val="000000"/>
        </w:rPr>
        <w:t>12</w:t>
      </w:r>
      <w:r w:rsidR="004D110B" w:rsidRPr="00936D51">
        <w:rPr>
          <w:color w:val="000000"/>
        </w:rPr>
        <w:t>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4D110B" w:rsidRPr="00936D51" w:rsidRDefault="004D110B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22" w:name="41010"/>
      <w:bookmarkEnd w:id="22"/>
      <w:r w:rsidRPr="00936D51">
        <w:rPr>
          <w:color w:val="000000"/>
        </w:rPr>
        <w:t>1</w:t>
      </w:r>
      <w:r w:rsidR="000A7ACA">
        <w:rPr>
          <w:color w:val="000000"/>
        </w:rPr>
        <w:t>3</w:t>
      </w:r>
      <w:r w:rsidRPr="00936D51">
        <w:rPr>
          <w:color w:val="000000"/>
        </w:rPr>
        <w:t>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4D110B" w:rsidRPr="00936D51" w:rsidRDefault="004D110B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23" w:name="41011"/>
      <w:bookmarkEnd w:id="23"/>
      <w:r w:rsidRPr="00936D51">
        <w:rPr>
          <w:color w:val="000000"/>
        </w:rPr>
        <w:t>1</w:t>
      </w:r>
      <w:r w:rsidR="000A7ACA">
        <w:rPr>
          <w:color w:val="000000"/>
        </w:rPr>
        <w:t>4</w:t>
      </w:r>
      <w:r w:rsidRPr="00936D51">
        <w:rPr>
          <w:color w:val="000000"/>
        </w:rPr>
        <w:t>) место и дата рассмотрения предложений участников закупки и подведения итогов закупки;</w:t>
      </w:r>
    </w:p>
    <w:p w:rsidR="004D110B" w:rsidRPr="00936D51" w:rsidRDefault="004D110B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24" w:name="41012"/>
      <w:bookmarkEnd w:id="24"/>
      <w:r w:rsidRPr="00936D51">
        <w:rPr>
          <w:color w:val="000000"/>
        </w:rPr>
        <w:t>1</w:t>
      </w:r>
      <w:r w:rsidR="000A7ACA">
        <w:rPr>
          <w:color w:val="000000"/>
        </w:rPr>
        <w:t>5</w:t>
      </w:r>
      <w:r w:rsidRPr="00936D51">
        <w:rPr>
          <w:color w:val="000000"/>
        </w:rPr>
        <w:t>) критерии оценки и сопоставления заявок на участие в закупке;</w:t>
      </w:r>
    </w:p>
    <w:p w:rsidR="004D110B" w:rsidRDefault="004D110B" w:rsidP="00E1406E">
      <w:pPr>
        <w:tabs>
          <w:tab w:val="left" w:pos="540"/>
        </w:tabs>
        <w:spacing w:line="300" w:lineRule="auto"/>
        <w:jc w:val="both"/>
        <w:rPr>
          <w:color w:val="000000"/>
        </w:rPr>
      </w:pPr>
      <w:bookmarkStart w:id="25" w:name="41013"/>
      <w:bookmarkEnd w:id="25"/>
      <w:r w:rsidRPr="00936D51">
        <w:rPr>
          <w:color w:val="000000"/>
        </w:rPr>
        <w:t>1</w:t>
      </w:r>
      <w:r w:rsidR="000A7ACA">
        <w:rPr>
          <w:color w:val="000000"/>
        </w:rPr>
        <w:t>6</w:t>
      </w:r>
      <w:r w:rsidRPr="00936D51">
        <w:rPr>
          <w:color w:val="000000"/>
        </w:rPr>
        <w:t>) порядок оценки и сопоставления заявок на участие в закупке.</w:t>
      </w:r>
    </w:p>
    <w:p w:rsidR="000A7ACA" w:rsidRPr="00936D51" w:rsidRDefault="000A7ACA" w:rsidP="000A7ACA">
      <w:pPr>
        <w:tabs>
          <w:tab w:val="num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17</w:t>
      </w:r>
      <w:r w:rsidRPr="00936D51">
        <w:rPr>
          <w:color w:val="000000"/>
        </w:rPr>
        <w:t>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</w:t>
      </w:r>
      <w:r w:rsidR="005A1F40">
        <w:rPr>
          <w:color w:val="000000"/>
        </w:rPr>
        <w:t xml:space="preserve"> в форме электронного документа</w:t>
      </w:r>
      <w:proofErr w:type="gramStart"/>
      <w:r w:rsidR="005A1F40">
        <w:rPr>
          <w:color w:val="000000"/>
        </w:rPr>
        <w:t>.»</w:t>
      </w:r>
      <w:proofErr w:type="gramEnd"/>
    </w:p>
    <w:p w:rsidR="00C66C34" w:rsidRPr="00C66C34" w:rsidRDefault="00C66C34" w:rsidP="00C66C34">
      <w:pPr>
        <w:pStyle w:val="a"/>
        <w:numPr>
          <w:ilvl w:val="0"/>
          <w:numId w:val="16"/>
        </w:numPr>
        <w:spacing w:before="0" w:after="0"/>
        <w:ind w:left="357" w:hanging="357"/>
        <w:jc w:val="both"/>
        <w:rPr>
          <w:rFonts w:eastAsia="Times New Roman"/>
          <w:b/>
          <w:bCs w:val="0"/>
          <w:kern w:val="0"/>
          <w:sz w:val="24"/>
          <w:szCs w:val="28"/>
          <w:lang w:eastAsia="ru-RU" w:bidi="ar-SA"/>
        </w:rPr>
      </w:pP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lastRenderedPageBreak/>
        <w:t xml:space="preserve"> В Главе 10. Запрос ценовых </w:t>
      </w:r>
      <w:r w:rsidRPr="00C66C34">
        <w:rPr>
          <w:rFonts w:eastAsia="Times New Roman"/>
          <w:b/>
          <w:bCs w:val="0"/>
          <w:kern w:val="0"/>
          <w:sz w:val="24"/>
          <w:szCs w:val="28"/>
          <w:lang w:eastAsia="ru-RU" w:bidi="ar-SA"/>
        </w:rPr>
        <w:t>котировок. Пункт</w:t>
      </w:r>
      <w:r>
        <w:rPr>
          <w:rFonts w:eastAsia="Times New Roman"/>
          <w:b/>
          <w:bCs w:val="0"/>
          <w:kern w:val="0"/>
          <w:sz w:val="24"/>
          <w:szCs w:val="28"/>
          <w:lang w:eastAsia="ru-RU" w:bidi="ar-SA"/>
        </w:rPr>
        <w:t>ы</w:t>
      </w:r>
      <w:r w:rsidRPr="00C66C34">
        <w:rPr>
          <w:rFonts w:eastAsia="Times New Roman"/>
          <w:b/>
          <w:bCs w:val="0"/>
          <w:kern w:val="0"/>
          <w:sz w:val="24"/>
          <w:szCs w:val="28"/>
          <w:lang w:eastAsia="ru-RU" w:bidi="ar-SA"/>
        </w:rPr>
        <w:t xml:space="preserve"> 10.2.</w:t>
      </w:r>
      <w:r>
        <w:rPr>
          <w:rFonts w:eastAsia="Times New Roman"/>
          <w:b/>
          <w:bCs w:val="0"/>
          <w:kern w:val="0"/>
          <w:sz w:val="24"/>
          <w:szCs w:val="28"/>
          <w:lang w:eastAsia="ru-RU" w:bidi="ar-SA"/>
        </w:rPr>
        <w:t xml:space="preserve"> и 10.3.</w:t>
      </w:r>
      <w:r w:rsidRPr="00C66C34">
        <w:rPr>
          <w:rFonts w:eastAsia="Times New Roman"/>
          <w:b/>
          <w:bCs w:val="0"/>
          <w:kern w:val="0"/>
          <w:sz w:val="24"/>
          <w:szCs w:val="28"/>
          <w:lang w:eastAsia="ru-RU" w:bidi="ar-SA"/>
        </w:rPr>
        <w:t xml:space="preserve"> изложить в следующей редакции:</w:t>
      </w:r>
    </w:p>
    <w:p w:rsidR="00C66C34" w:rsidRDefault="00C66C34" w:rsidP="0052139F">
      <w:pPr>
        <w:pStyle w:val="ae"/>
        <w:widowControl w:val="0"/>
        <w:numPr>
          <w:ilvl w:val="1"/>
          <w:numId w:val="17"/>
        </w:numPr>
        <w:suppressAutoHyphens/>
        <w:autoSpaceDE w:val="0"/>
        <w:spacing w:line="25" w:lineRule="atLeast"/>
        <w:ind w:right="0" w:hanging="54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Условия применения запроса котировок как закупочной процедуры:</w:t>
      </w:r>
      <w:r w:rsidRPr="00655CE0">
        <w:rPr>
          <w:color w:val="000000"/>
          <w:sz w:val="24"/>
        </w:rPr>
        <w:t xml:space="preserve"> </w:t>
      </w:r>
    </w:p>
    <w:p w:rsidR="00C66C34" w:rsidRPr="00C66C34" w:rsidRDefault="00C66C34" w:rsidP="00C66C34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6C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Закупка должна </w:t>
      </w:r>
      <w:proofErr w:type="gramStart"/>
      <w:r w:rsidRPr="00C66C34">
        <w:rPr>
          <w:rFonts w:ascii="Times New Roman" w:hAnsi="Times New Roman" w:cs="Times New Roman"/>
          <w:b w:val="0"/>
          <w:bCs w:val="0"/>
          <w:sz w:val="24"/>
          <w:szCs w:val="24"/>
        </w:rPr>
        <w:t>производится</w:t>
      </w:r>
      <w:proofErr w:type="gramEnd"/>
      <w:r w:rsidRPr="00C66C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 по конкретным заявкам заказчика;</w:t>
      </w:r>
    </w:p>
    <w:p w:rsidR="00C66C34" w:rsidRDefault="00C66C34" w:rsidP="00C66C34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6C34">
        <w:rPr>
          <w:rFonts w:ascii="Times New Roman" w:hAnsi="Times New Roman" w:cs="Times New Roman"/>
          <w:b w:val="0"/>
          <w:bCs w:val="0"/>
          <w:sz w:val="24"/>
          <w:szCs w:val="24"/>
        </w:rPr>
        <w:t>- Закупаемые товары, работы, усл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уги имеют функционирующий рынок.</w:t>
      </w:r>
    </w:p>
    <w:p w:rsidR="00C66C34" w:rsidRDefault="00C66C34" w:rsidP="0052139F">
      <w:pPr>
        <w:pStyle w:val="ae"/>
        <w:widowControl w:val="0"/>
        <w:numPr>
          <w:ilvl w:val="1"/>
          <w:numId w:val="17"/>
        </w:numPr>
        <w:suppressAutoHyphens/>
        <w:autoSpaceDE w:val="0"/>
        <w:spacing w:line="25" w:lineRule="atLeast"/>
        <w:ind w:right="0" w:hanging="54"/>
        <w:jc w:val="both"/>
        <w:rPr>
          <w:b/>
          <w:color w:val="000000"/>
          <w:sz w:val="24"/>
        </w:rPr>
      </w:pPr>
      <w:r w:rsidRPr="0033525F">
        <w:rPr>
          <w:b/>
          <w:color w:val="000000"/>
          <w:sz w:val="24"/>
        </w:rPr>
        <w:t>Документация, публикуемая на Официальном сайте в рамках запроса ценовых котировок</w:t>
      </w:r>
      <w:r>
        <w:rPr>
          <w:b/>
          <w:color w:val="000000"/>
          <w:sz w:val="24"/>
        </w:rPr>
        <w:t>:</w:t>
      </w:r>
    </w:p>
    <w:p w:rsidR="00C66C34" w:rsidRDefault="00C66C34" w:rsidP="00C66C34">
      <w:pPr>
        <w:pStyle w:val="ae"/>
        <w:widowControl w:val="0"/>
        <w:numPr>
          <w:ilvl w:val="0"/>
          <w:numId w:val="18"/>
        </w:numPr>
        <w:suppressAutoHyphens/>
        <w:autoSpaceDE w:val="0"/>
        <w:spacing w:line="25" w:lineRule="atLeast"/>
        <w:ind w:right="0"/>
        <w:jc w:val="both"/>
        <w:rPr>
          <w:sz w:val="24"/>
        </w:rPr>
      </w:pPr>
      <w:r w:rsidRPr="0033525F">
        <w:rPr>
          <w:color w:val="000000"/>
          <w:sz w:val="24"/>
          <w:u w:val="single"/>
        </w:rPr>
        <w:t>Извещение</w:t>
      </w:r>
      <w:r w:rsidRPr="0033525F">
        <w:rPr>
          <w:color w:val="000000"/>
          <w:sz w:val="24"/>
        </w:rPr>
        <w:t xml:space="preserve"> о </w:t>
      </w:r>
      <w:r w:rsidRPr="0033525F">
        <w:rPr>
          <w:sz w:val="24"/>
        </w:rPr>
        <w:t>запросе котировок</w:t>
      </w:r>
      <w:r>
        <w:rPr>
          <w:sz w:val="24"/>
        </w:rPr>
        <w:t>.</w:t>
      </w:r>
      <w:r w:rsidRPr="0033525F">
        <w:rPr>
          <w:sz w:val="24"/>
        </w:rPr>
        <w:t xml:space="preserve"> </w:t>
      </w:r>
      <w:r>
        <w:rPr>
          <w:sz w:val="24"/>
        </w:rPr>
        <w:t>Д</w:t>
      </w:r>
      <w:r w:rsidRPr="0033525F">
        <w:rPr>
          <w:sz w:val="24"/>
        </w:rPr>
        <w:t xml:space="preserve">олжно содержать сведения, предусмотренные </w:t>
      </w:r>
      <w:r w:rsidRPr="0033525F">
        <w:rPr>
          <w:sz w:val="24"/>
          <w:u w:val="single"/>
        </w:rPr>
        <w:t xml:space="preserve">главой </w:t>
      </w:r>
      <w:r>
        <w:rPr>
          <w:sz w:val="24"/>
          <w:u w:val="single"/>
        </w:rPr>
        <w:t>9</w:t>
      </w:r>
      <w:r w:rsidRPr="0033525F">
        <w:rPr>
          <w:sz w:val="24"/>
        </w:rPr>
        <w:t xml:space="preserve"> настоящего положения.</w:t>
      </w:r>
      <w:r>
        <w:rPr>
          <w:sz w:val="24"/>
        </w:rPr>
        <w:t xml:space="preserve"> </w:t>
      </w:r>
    </w:p>
    <w:p w:rsidR="00C66C34" w:rsidRDefault="00C66C34" w:rsidP="00C66C34">
      <w:pPr>
        <w:pStyle w:val="ae"/>
        <w:widowControl w:val="0"/>
        <w:numPr>
          <w:ilvl w:val="0"/>
          <w:numId w:val="18"/>
        </w:numPr>
        <w:suppressAutoHyphens/>
        <w:autoSpaceDE w:val="0"/>
        <w:spacing w:line="25" w:lineRule="atLeast"/>
        <w:ind w:right="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Расчет начальной (максимальной) цены договора.</w:t>
      </w:r>
    </w:p>
    <w:p w:rsidR="00C66C34" w:rsidRDefault="00C66C34" w:rsidP="00C66C34">
      <w:pPr>
        <w:pStyle w:val="ae"/>
        <w:widowControl w:val="0"/>
        <w:numPr>
          <w:ilvl w:val="0"/>
          <w:numId w:val="18"/>
        </w:numPr>
        <w:suppressAutoHyphens/>
        <w:autoSpaceDE w:val="0"/>
        <w:spacing w:line="25" w:lineRule="atLeast"/>
        <w:ind w:right="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Проект договора, заключаемого по итогам рассмотрения котировочных заявок.</w:t>
      </w:r>
    </w:p>
    <w:p w:rsidR="00C66C34" w:rsidRPr="00C66C34" w:rsidRDefault="00C66C34" w:rsidP="00C66C34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139F" w:rsidRPr="0052139F" w:rsidRDefault="0052139F" w:rsidP="0052139F">
      <w:pPr>
        <w:pStyle w:val="a"/>
        <w:numPr>
          <w:ilvl w:val="0"/>
          <w:numId w:val="16"/>
        </w:numPr>
        <w:ind w:left="567" w:hanging="567"/>
        <w:jc w:val="left"/>
        <w:rPr>
          <w:b/>
        </w:rPr>
      </w:pP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В Главе 13. </w:t>
      </w:r>
      <w:bookmarkStart w:id="26" w:name="_Toc347479211"/>
      <w:r w:rsidRPr="0052139F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Проведение закупки у единственного поставщика</w:t>
      </w:r>
      <w:bookmarkEnd w:id="26"/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. В </w:t>
      </w:r>
      <w:proofErr w:type="gramStart"/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пункте</w:t>
      </w:r>
      <w:proofErr w:type="gramEnd"/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 13.2. </w:t>
      </w:r>
      <w:r w:rsidRPr="00DB6ECD">
        <w:rPr>
          <w:sz w:val="24"/>
          <w:szCs w:val="24"/>
        </w:rPr>
        <w:t>Условия проведения закупки у единственного поставщика</w:t>
      </w:r>
      <w:r>
        <w:rPr>
          <w:sz w:val="24"/>
          <w:szCs w:val="24"/>
        </w:rPr>
        <w:t>, убрать содержание подпункта 24.</w:t>
      </w:r>
    </w:p>
    <w:p w:rsidR="0052139F" w:rsidRPr="0052139F" w:rsidRDefault="0052139F" w:rsidP="0052139F">
      <w:pPr>
        <w:pStyle w:val="a"/>
        <w:numPr>
          <w:ilvl w:val="0"/>
          <w:numId w:val="16"/>
        </w:numPr>
        <w:ind w:left="567" w:hanging="567"/>
        <w:jc w:val="left"/>
        <w:rPr>
          <w:b/>
        </w:rPr>
      </w:pP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В Главе 13. </w:t>
      </w:r>
      <w:r w:rsidRPr="0052139F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Проведение закупки у единственного поставщика</w:t>
      </w:r>
      <w:proofErr w:type="gramStart"/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.</w:t>
      </w:r>
      <w:proofErr w:type="gramEnd"/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 </w:t>
      </w: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П</w:t>
      </w: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ункт 13.</w:t>
      </w: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3</w:t>
      </w: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.</w:t>
      </w: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 изложить в следующей редакции:</w:t>
      </w:r>
    </w:p>
    <w:p w:rsidR="0052139F" w:rsidRPr="00DB6ECD" w:rsidRDefault="0052139F" w:rsidP="005D1D37">
      <w:pPr>
        <w:pStyle w:val="ConsPlusNormal"/>
        <w:tabs>
          <w:tab w:val="left" w:pos="540"/>
        </w:tabs>
        <w:spacing w:line="25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«13.3. </w:t>
      </w:r>
      <w:r w:rsidRPr="00DB6ECD">
        <w:rPr>
          <w:rFonts w:ascii="Times New Roman" w:hAnsi="Times New Roman" w:cs="Times New Roman"/>
          <w:b/>
          <w:sz w:val="24"/>
          <w:szCs w:val="24"/>
        </w:rPr>
        <w:t>Документация, размещаемая на Официальном сайте, при проведении закупки из единственного источника:</w:t>
      </w:r>
    </w:p>
    <w:p w:rsidR="0052139F" w:rsidRPr="00DB6ECD" w:rsidRDefault="0052139F" w:rsidP="0052139F">
      <w:pPr>
        <w:pStyle w:val="ConsPlusNormal"/>
        <w:numPr>
          <w:ilvl w:val="0"/>
          <w:numId w:val="19"/>
        </w:numPr>
        <w:tabs>
          <w:tab w:val="left" w:pos="540"/>
        </w:tabs>
        <w:spacing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CD">
        <w:rPr>
          <w:rFonts w:ascii="Times New Roman" w:hAnsi="Times New Roman" w:cs="Times New Roman"/>
          <w:sz w:val="24"/>
          <w:szCs w:val="24"/>
          <w:u w:val="single"/>
        </w:rPr>
        <w:t>Извещение</w:t>
      </w:r>
      <w:r w:rsidRPr="00DB6ECD">
        <w:rPr>
          <w:rFonts w:ascii="Times New Roman" w:hAnsi="Times New Roman" w:cs="Times New Roman"/>
          <w:sz w:val="24"/>
          <w:szCs w:val="24"/>
        </w:rPr>
        <w:t xml:space="preserve"> о проведении закупки из единственного источника. Требования к извещению установлены </w:t>
      </w:r>
      <w:r w:rsidRPr="00DB6ECD">
        <w:rPr>
          <w:rFonts w:ascii="Times New Roman" w:hAnsi="Times New Roman" w:cs="Times New Roman"/>
          <w:sz w:val="24"/>
          <w:szCs w:val="24"/>
          <w:u w:val="single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B6ECD">
        <w:rPr>
          <w:rFonts w:ascii="Times New Roman" w:hAnsi="Times New Roman" w:cs="Times New Roman"/>
          <w:sz w:val="24"/>
          <w:szCs w:val="24"/>
        </w:rPr>
        <w:t>, настоящего положения.</w:t>
      </w:r>
    </w:p>
    <w:p w:rsidR="0052139F" w:rsidRPr="00DB6ECD" w:rsidRDefault="0052139F" w:rsidP="0052139F">
      <w:pPr>
        <w:pStyle w:val="ConsPlusNormal"/>
        <w:numPr>
          <w:ilvl w:val="0"/>
          <w:numId w:val="19"/>
        </w:numPr>
        <w:tabs>
          <w:tab w:val="left" w:pos="540"/>
        </w:tabs>
        <w:spacing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CD">
        <w:rPr>
          <w:rFonts w:ascii="Times New Roman" w:hAnsi="Times New Roman" w:cs="Times New Roman"/>
          <w:sz w:val="24"/>
          <w:szCs w:val="24"/>
          <w:u w:val="single"/>
        </w:rPr>
        <w:t>Закупочная документация</w:t>
      </w:r>
      <w:r w:rsidRPr="00DB6E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6EC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DB6ECD">
        <w:rPr>
          <w:rFonts w:ascii="Times New Roman" w:hAnsi="Times New Roman" w:cs="Times New Roman"/>
          <w:sz w:val="24"/>
          <w:szCs w:val="24"/>
          <w:u w:val="single"/>
        </w:rPr>
        <w:t>главы</w:t>
      </w:r>
      <w:proofErr w:type="gramEnd"/>
      <w:r w:rsidRPr="00DB6E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B6EC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2139F" w:rsidRPr="00DB6ECD" w:rsidRDefault="0052139F" w:rsidP="0052139F">
      <w:pPr>
        <w:pStyle w:val="ConsPlusNormal"/>
        <w:numPr>
          <w:ilvl w:val="0"/>
          <w:numId w:val="19"/>
        </w:numPr>
        <w:tabs>
          <w:tab w:val="left" w:pos="540"/>
        </w:tabs>
        <w:spacing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ECD">
        <w:rPr>
          <w:rFonts w:ascii="Times New Roman" w:hAnsi="Times New Roman" w:cs="Times New Roman"/>
          <w:sz w:val="24"/>
          <w:szCs w:val="24"/>
          <w:u w:val="single"/>
        </w:rPr>
        <w:t>Проект договора, заключаемого по результатам закупки.</w:t>
      </w:r>
    </w:p>
    <w:p w:rsidR="0052139F" w:rsidRPr="00DB6ECD" w:rsidRDefault="0052139F" w:rsidP="0052139F">
      <w:pPr>
        <w:pStyle w:val="ConsPlusNormal"/>
        <w:numPr>
          <w:ilvl w:val="0"/>
          <w:numId w:val="19"/>
        </w:numPr>
        <w:tabs>
          <w:tab w:val="left" w:pos="540"/>
        </w:tabs>
        <w:spacing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ECD">
        <w:rPr>
          <w:rFonts w:ascii="Times New Roman" w:hAnsi="Times New Roman" w:cs="Times New Roman"/>
          <w:sz w:val="24"/>
          <w:szCs w:val="24"/>
          <w:u w:val="single"/>
        </w:rPr>
        <w:t xml:space="preserve">Обоснование </w:t>
      </w:r>
      <w:r w:rsidR="003B0FF7">
        <w:rPr>
          <w:rFonts w:ascii="Times New Roman" w:hAnsi="Times New Roman" w:cs="Times New Roman"/>
          <w:sz w:val="24"/>
          <w:szCs w:val="24"/>
          <w:u w:val="single"/>
        </w:rPr>
        <w:t>выбора данного способа закупки</w:t>
      </w:r>
      <w:r w:rsidRPr="00DB6E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7498" w:rsidRDefault="00E57498" w:rsidP="00E57498">
      <w:pPr>
        <w:pStyle w:val="a"/>
        <w:numPr>
          <w:ilvl w:val="0"/>
          <w:numId w:val="16"/>
        </w:numPr>
        <w:ind w:left="426" w:hanging="426"/>
        <w:jc w:val="left"/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</w:pP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Добавить в положение</w:t>
      </w:r>
      <w:proofErr w:type="gramStart"/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.. «</w:t>
      </w:r>
      <w:proofErr w:type="gramEnd"/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Главу 15. </w:t>
      </w:r>
      <w:r w:rsidRPr="00E57498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ПОРЯДОК закупки путем запроса предложений</w:t>
      </w:r>
      <w:r w:rsidR="00DD01D7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 xml:space="preserve"> </w:t>
      </w:r>
      <w:r w:rsidRPr="00E57498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(в том числе в электронной форме)</w:t>
      </w:r>
      <w:r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t>» следующего содержания:</w:t>
      </w:r>
    </w:p>
    <w:p w:rsidR="00E57498" w:rsidRPr="00D1330B" w:rsidRDefault="00E57498" w:rsidP="00E57498">
      <w:pPr>
        <w:pStyle w:val="af0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>
        <w:rPr>
          <w:b/>
        </w:rPr>
        <w:t xml:space="preserve">«15. </w:t>
      </w:r>
      <w:r w:rsidRPr="00D1330B">
        <w:rPr>
          <w:b/>
        </w:rPr>
        <w:t>ПОРЯДОК закупки путем запроса предложений</w:t>
      </w:r>
      <w:r w:rsidR="00DD01D7">
        <w:rPr>
          <w:b/>
        </w:rPr>
        <w:t xml:space="preserve"> </w:t>
      </w:r>
      <w:r>
        <w:rPr>
          <w:b/>
        </w:rPr>
        <w:t>(в том числе в электронной форме)</w:t>
      </w:r>
      <w:r>
        <w:rPr>
          <w:b/>
        </w:rPr>
        <w:t>.</w:t>
      </w:r>
    </w:p>
    <w:p w:rsidR="00E57498" w:rsidRPr="00D1330B" w:rsidRDefault="00E57498" w:rsidP="00E57498">
      <w:pPr>
        <w:ind w:firstLine="709"/>
        <w:jc w:val="both"/>
      </w:pPr>
      <w:r w:rsidRPr="00D1330B">
        <w:t>1. Под запросом предложений понимается процедура закупки, при которой комиссия по размещению заказа на основании критериев и порядка оценки, установленных в тексте запроса предложений, определяет участника процедуры закупки, предложившего лучшие условия выполнения договора на поставку продукции.</w:t>
      </w:r>
    </w:p>
    <w:p w:rsidR="00E57498" w:rsidRPr="00D1330B" w:rsidRDefault="00E57498" w:rsidP="00E57498">
      <w:pPr>
        <w:tabs>
          <w:tab w:val="num" w:pos="1440"/>
        </w:tabs>
        <w:ind w:firstLine="709"/>
        <w:jc w:val="both"/>
      </w:pPr>
      <w:r w:rsidRPr="00D1330B">
        <w:t>2. Процедура открытого запроса предложений не является конкурсом, и ее проведение не регулируется соответствующими статьями Гражданского кодекса Российской Федерации, таким образом, данная процедура не накладывает на Организатора размещения заказа соответствующего объема гражданско-правовых обязательств по обязательному заключению договора с победителем запроса предложений или иным его участником.</w:t>
      </w:r>
    </w:p>
    <w:p w:rsidR="00E57498" w:rsidRPr="00D1330B" w:rsidRDefault="00E57498" w:rsidP="00E57498">
      <w:pPr>
        <w:tabs>
          <w:tab w:val="num" w:pos="1440"/>
        </w:tabs>
        <w:ind w:firstLine="709"/>
        <w:jc w:val="both"/>
      </w:pPr>
      <w:r w:rsidRPr="00D1330B">
        <w:t xml:space="preserve">Заказчик вправе на любом этапе отказаться от проведения запроса предложений, </w:t>
      </w:r>
      <w:proofErr w:type="gramStart"/>
      <w:r w:rsidRPr="00D1330B">
        <w:t>разместив сообщение</w:t>
      </w:r>
      <w:proofErr w:type="gramEnd"/>
      <w:r w:rsidRPr="00D1330B">
        <w:t xml:space="preserve"> об этом на официальном сайте.</w:t>
      </w:r>
    </w:p>
    <w:p w:rsidR="00E57498" w:rsidRPr="00D1330B" w:rsidRDefault="00E57498" w:rsidP="00E57498">
      <w:pPr>
        <w:ind w:firstLine="709"/>
        <w:jc w:val="both"/>
      </w:pPr>
      <w:r w:rsidRPr="00D1330B">
        <w:t xml:space="preserve">3. В </w:t>
      </w:r>
      <w:proofErr w:type="gramStart"/>
      <w:r w:rsidRPr="00D1330B">
        <w:t>запросе</w:t>
      </w:r>
      <w:proofErr w:type="gramEnd"/>
      <w:r w:rsidRPr="00D1330B">
        <w:t xml:space="preserve"> предложений может принять участие любое лицо,</w:t>
      </w:r>
      <w:r>
        <w:t xml:space="preserve"> </w:t>
      </w:r>
      <w:r w:rsidRPr="00D1330B">
        <w:t>своевременно подавшее надлежащим образом оформленное Предложение по предмету запроса предложений (далее - Предложение)  и документы согласно извещению и документации о проведении открытого запроса предложений (далее – Документации).</w:t>
      </w:r>
    </w:p>
    <w:p w:rsidR="00E57498" w:rsidRPr="00D1330B" w:rsidRDefault="00E57498" w:rsidP="00E57498">
      <w:pPr>
        <w:pStyle w:val="af8"/>
        <w:tabs>
          <w:tab w:val="left" w:pos="1080"/>
        </w:tabs>
        <w:spacing w:line="240" w:lineRule="auto"/>
        <w:ind w:firstLine="709"/>
        <w:rPr>
          <w:snapToGrid/>
          <w:sz w:val="24"/>
          <w:szCs w:val="24"/>
        </w:rPr>
      </w:pPr>
      <w:r w:rsidRPr="00D1330B">
        <w:rPr>
          <w:snapToGrid/>
          <w:sz w:val="24"/>
          <w:szCs w:val="24"/>
        </w:rPr>
        <w:t xml:space="preserve">4. Извещение о проведении запроса предложений размещается в сети Интернет на </w:t>
      </w:r>
      <w:r>
        <w:rPr>
          <w:snapToGrid/>
          <w:sz w:val="24"/>
          <w:szCs w:val="24"/>
        </w:rPr>
        <w:t xml:space="preserve">общероссийском </w:t>
      </w:r>
      <w:r w:rsidRPr="00D1330B">
        <w:rPr>
          <w:snapToGrid/>
          <w:sz w:val="24"/>
          <w:szCs w:val="24"/>
        </w:rPr>
        <w:t xml:space="preserve">официальном сайте </w:t>
      </w:r>
      <w:r>
        <w:rPr>
          <w:snapToGrid/>
          <w:sz w:val="24"/>
          <w:szCs w:val="24"/>
        </w:rPr>
        <w:t xml:space="preserve">РФ </w:t>
      </w:r>
      <w:proofErr w:type="spellStart"/>
      <w:r>
        <w:rPr>
          <w:snapToGrid/>
          <w:sz w:val="24"/>
          <w:szCs w:val="24"/>
          <w:lang w:val="en-US"/>
        </w:rPr>
        <w:t>zakupki</w:t>
      </w:r>
      <w:proofErr w:type="spellEnd"/>
      <w:r w:rsidRPr="009039C0">
        <w:rPr>
          <w:snapToGrid/>
          <w:sz w:val="24"/>
          <w:szCs w:val="24"/>
        </w:rPr>
        <w:t>.</w:t>
      </w:r>
      <w:proofErr w:type="spellStart"/>
      <w:r>
        <w:rPr>
          <w:snapToGrid/>
          <w:sz w:val="24"/>
          <w:szCs w:val="24"/>
          <w:lang w:val="en-US"/>
        </w:rPr>
        <w:t>gov</w:t>
      </w:r>
      <w:proofErr w:type="spellEnd"/>
      <w:r w:rsidRPr="009039C0">
        <w:rPr>
          <w:snapToGrid/>
          <w:sz w:val="24"/>
          <w:szCs w:val="24"/>
        </w:rPr>
        <w:t>.</w:t>
      </w:r>
      <w:proofErr w:type="spellStart"/>
      <w:r>
        <w:rPr>
          <w:snapToGrid/>
          <w:sz w:val="24"/>
          <w:szCs w:val="24"/>
          <w:lang w:val="en-US"/>
        </w:rPr>
        <w:t>ru</w:t>
      </w:r>
      <w:proofErr w:type="spellEnd"/>
      <w:r>
        <w:rPr>
          <w:snapToGrid/>
          <w:sz w:val="24"/>
          <w:szCs w:val="24"/>
        </w:rPr>
        <w:t xml:space="preserve"> и на сайте выбранной электронной торговой площадки – в случае проведения процедуры в электронной форме, </w:t>
      </w:r>
      <w:r w:rsidRPr="00D1330B">
        <w:rPr>
          <w:snapToGrid/>
          <w:sz w:val="24"/>
          <w:szCs w:val="24"/>
        </w:rPr>
        <w:t xml:space="preserve">не менее чем за четыре календарных дня до даты окончания приема Предложений. </w:t>
      </w:r>
      <w:r>
        <w:rPr>
          <w:snapToGrid/>
          <w:sz w:val="24"/>
          <w:szCs w:val="24"/>
        </w:rPr>
        <w:t xml:space="preserve">Так же допускается </w:t>
      </w:r>
      <w:r>
        <w:rPr>
          <w:snapToGrid/>
          <w:sz w:val="24"/>
          <w:szCs w:val="24"/>
        </w:rPr>
        <w:lastRenderedPageBreak/>
        <w:t xml:space="preserve">параллельное размещение информации о процедуре на официальном сайте компании. </w:t>
      </w:r>
      <w:r w:rsidRPr="00D1330B">
        <w:rPr>
          <w:snapToGrid/>
          <w:sz w:val="24"/>
          <w:szCs w:val="24"/>
        </w:rPr>
        <w:t>Извещение о проведении запроса предложений должно содержать следующую информацию:</w:t>
      </w:r>
    </w:p>
    <w:p w:rsidR="00E57498" w:rsidRPr="00D1330B" w:rsidRDefault="00E57498" w:rsidP="00E57498">
      <w:pPr>
        <w:ind w:firstLine="709"/>
        <w:jc w:val="both"/>
      </w:pPr>
      <w:r w:rsidRPr="00D1330B">
        <w:t>1) форма процедуры закупки;</w:t>
      </w:r>
    </w:p>
    <w:p w:rsidR="00E57498" w:rsidRPr="00D1330B" w:rsidRDefault="00E57498" w:rsidP="00E57498">
      <w:pPr>
        <w:ind w:firstLine="709"/>
        <w:jc w:val="both"/>
      </w:pPr>
      <w:r w:rsidRPr="00D1330B">
        <w:t>2) наименование, место нахождения, почтовый адрес и адрес электронной почты, номер контактного телефона и факса Заказчика;</w:t>
      </w:r>
    </w:p>
    <w:p w:rsidR="00E57498" w:rsidRPr="00D1330B" w:rsidRDefault="00E57498" w:rsidP="00E57498">
      <w:pPr>
        <w:ind w:firstLine="709"/>
        <w:jc w:val="both"/>
      </w:pPr>
      <w:r w:rsidRPr="00D1330B">
        <w:t>3) предмет договора с указанием объема выполняемых работ, оказываемых услуг;</w:t>
      </w:r>
    </w:p>
    <w:p w:rsidR="00E57498" w:rsidRPr="00D1330B" w:rsidRDefault="00E57498" w:rsidP="00E57498">
      <w:pPr>
        <w:ind w:firstLine="709"/>
        <w:jc w:val="both"/>
      </w:pPr>
      <w:r w:rsidRPr="00D1330B">
        <w:t>4) место выполнения работ, оказания услуг;</w:t>
      </w:r>
    </w:p>
    <w:p w:rsidR="00E57498" w:rsidRPr="00D1330B" w:rsidRDefault="00E57498" w:rsidP="00E57498">
      <w:pPr>
        <w:ind w:firstLine="709"/>
        <w:jc w:val="both"/>
      </w:pPr>
      <w:r w:rsidRPr="00D1330B">
        <w:t xml:space="preserve">5) начальная (максимальная) цена договора </w:t>
      </w:r>
    </w:p>
    <w:p w:rsidR="00E57498" w:rsidRPr="00D1330B" w:rsidRDefault="00E57498" w:rsidP="00E57498">
      <w:pPr>
        <w:ind w:firstLine="709"/>
        <w:jc w:val="both"/>
      </w:pPr>
      <w:r w:rsidRPr="00D1330B">
        <w:t>5.1) форму, сроки и порядок оплаты работ, услуг;</w:t>
      </w:r>
    </w:p>
    <w:p w:rsidR="00E57498" w:rsidRPr="00D1330B" w:rsidRDefault="00E57498" w:rsidP="00E57498">
      <w:pPr>
        <w:ind w:firstLine="709"/>
        <w:jc w:val="both"/>
      </w:pPr>
      <w:r w:rsidRPr="00D1330B">
        <w:t>5.2) 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платежей).</w:t>
      </w:r>
    </w:p>
    <w:p w:rsidR="00E57498" w:rsidRPr="00D1330B" w:rsidRDefault="00E57498" w:rsidP="00E57498">
      <w:pPr>
        <w:autoSpaceDE w:val="0"/>
        <w:autoSpaceDN w:val="0"/>
        <w:adjustRightInd w:val="0"/>
        <w:ind w:firstLine="708"/>
        <w:jc w:val="both"/>
      </w:pPr>
      <w:r w:rsidRPr="00D1330B"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установлена, за исключением случаев предоставления документации в форме электронного документа;</w:t>
      </w:r>
    </w:p>
    <w:p w:rsidR="00E57498" w:rsidRPr="00D1330B" w:rsidRDefault="00E57498" w:rsidP="00E57498">
      <w:pPr>
        <w:ind w:firstLine="709"/>
        <w:jc w:val="both"/>
      </w:pPr>
      <w:r w:rsidRPr="00D1330B">
        <w:t>7) срок подачи Предложений, место, дата и время рассмотрения предложений участников закупки и подведения итогов запроса предложений;</w:t>
      </w:r>
    </w:p>
    <w:p w:rsidR="00E57498" w:rsidRPr="00D1330B" w:rsidRDefault="00E57498" w:rsidP="00E57498">
      <w:pPr>
        <w:ind w:firstLine="709"/>
        <w:jc w:val="both"/>
      </w:pPr>
      <w:r w:rsidRPr="00D1330B">
        <w:t>5. Документация о закупке размещается в сети Интернет на официальном сайте одновременно с Извещением и содержит:</w:t>
      </w:r>
    </w:p>
    <w:p w:rsidR="00E57498" w:rsidRPr="00D1330B" w:rsidRDefault="00E57498" w:rsidP="00E57498">
      <w:pPr>
        <w:ind w:firstLine="709"/>
        <w:jc w:val="both"/>
      </w:pPr>
      <w:proofErr w:type="gramStart"/>
      <w:r w:rsidRPr="00D1330B">
        <w:t>1) установленные Заказчиком требования и условия участия в запросе предложений, начальную (максимальную) цену договора, требования к оформлению и содержанию предложения участника запроса предложений, срок и место проведения процедур запроса предложений, критерии и порядок оценки и сопоставления предложений участников запроса предложений с указанием показателей и шкалы возможных значений оценки или порядка ее определения, а также иные условия, определенные заказчиком, организатором размещения</w:t>
      </w:r>
      <w:proofErr w:type="gramEnd"/>
      <w:r w:rsidRPr="00D1330B">
        <w:t xml:space="preserve"> заказа;</w:t>
      </w:r>
    </w:p>
    <w:p w:rsidR="00E57498" w:rsidRPr="00D1330B" w:rsidRDefault="00E57498" w:rsidP="00E57498">
      <w:pPr>
        <w:ind w:firstLine="709"/>
        <w:jc w:val="both"/>
      </w:pPr>
      <w:r w:rsidRPr="00D1330B">
        <w:t>2) в документации может содержаться перечень сведений и документов, которые необходимо представить участникам, в том числе о привлекаемых ими соисполнителях (субподрядчиках, субпоставщиках), подтверждающих их соответствие предъявляемым требованиям документации и настоящего Положения.</w:t>
      </w:r>
    </w:p>
    <w:p w:rsidR="00E57498" w:rsidRPr="00D1330B" w:rsidRDefault="00E57498" w:rsidP="00E57498">
      <w:pPr>
        <w:pStyle w:val="32"/>
        <w:tabs>
          <w:tab w:val="clear" w:pos="1134"/>
        </w:tabs>
        <w:ind w:left="0" w:firstLine="708"/>
        <w:rPr>
          <w:sz w:val="24"/>
          <w:szCs w:val="24"/>
        </w:rPr>
      </w:pPr>
      <w:r w:rsidRPr="00D1330B">
        <w:rPr>
          <w:sz w:val="24"/>
          <w:szCs w:val="24"/>
        </w:rPr>
        <w:t xml:space="preserve">Организатор закупки может предусмотреть как одновременную подачу технической и коммерческой части предложения, так и раздельную. В </w:t>
      </w:r>
      <w:proofErr w:type="gramStart"/>
      <w:r w:rsidRPr="00D1330B">
        <w:rPr>
          <w:sz w:val="24"/>
          <w:szCs w:val="24"/>
        </w:rPr>
        <w:t>последнем</w:t>
      </w:r>
      <w:proofErr w:type="gramEnd"/>
      <w:r w:rsidRPr="00D1330B">
        <w:rPr>
          <w:sz w:val="24"/>
          <w:szCs w:val="24"/>
        </w:rPr>
        <w:t xml:space="preserve"> случае Организатор закупки вправе предусмотреть, что коммерческие предложения вскрываются и рассматриваются только у тех участников, которые заняли определенные места в </w:t>
      </w:r>
      <w:proofErr w:type="spellStart"/>
      <w:r w:rsidRPr="00D1330B">
        <w:rPr>
          <w:sz w:val="24"/>
          <w:szCs w:val="24"/>
        </w:rPr>
        <w:t>ранжировке</w:t>
      </w:r>
      <w:proofErr w:type="spellEnd"/>
      <w:r w:rsidRPr="00D1330B">
        <w:rPr>
          <w:sz w:val="24"/>
          <w:szCs w:val="24"/>
        </w:rPr>
        <w:t xml:space="preserve"> предложений по качеству или кто набрал не ниже определенного числа баллов (если применяется балльная оценка).</w:t>
      </w:r>
    </w:p>
    <w:p w:rsidR="00E57498" w:rsidRPr="00D1330B" w:rsidRDefault="00E57498" w:rsidP="00E57498">
      <w:pPr>
        <w:ind w:firstLine="709"/>
        <w:jc w:val="both"/>
      </w:pPr>
      <w:r w:rsidRPr="00D1330B">
        <w:t>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о проведении запроса предложений. Изменения должны быть размещены на официальном сайте не позднее чем в течение трех дней со дня принятия решения о внесении указанных изменений.</w:t>
      </w:r>
    </w:p>
    <w:p w:rsidR="00E57498" w:rsidRPr="00D1330B" w:rsidRDefault="00E57498" w:rsidP="00E57498">
      <w:pPr>
        <w:ind w:firstLine="709"/>
        <w:jc w:val="both"/>
      </w:pPr>
      <w:r w:rsidRPr="00D1330B">
        <w:t>6. Сведения об объеме выполняемых работ, оказываемых услуг и (или) начальной (максимальной) цене договора могут не указываться в извещении и документации о закупке в следующих случаях:</w:t>
      </w:r>
    </w:p>
    <w:p w:rsidR="00E57498" w:rsidRPr="00D1330B" w:rsidRDefault="00E57498" w:rsidP="00E57498">
      <w:pPr>
        <w:ind w:firstLine="709"/>
        <w:jc w:val="both"/>
      </w:pPr>
      <w:r w:rsidRPr="00D1330B">
        <w:t xml:space="preserve"> - объем выполняемых работ, оказываемых услуг установить невозможно (информационные, консультационные, охранные, услуги по обучению, программному обеспечению и обслуживанию и пр.); </w:t>
      </w:r>
    </w:p>
    <w:p w:rsidR="00E57498" w:rsidRPr="00D1330B" w:rsidRDefault="00E57498" w:rsidP="00E57498">
      <w:pPr>
        <w:ind w:firstLine="709"/>
        <w:jc w:val="both"/>
      </w:pPr>
      <w:r w:rsidRPr="00D1330B">
        <w:t>- объем выполняемых работ, оказываемых услуг невозможно установить заранее (расчет производится за фактически выполненные объемы), при этом в извещении о закупке может указываться начальная (максимальная) цена единицы работы, услуги;</w:t>
      </w:r>
    </w:p>
    <w:p w:rsidR="00E57498" w:rsidRPr="00D1330B" w:rsidRDefault="00E57498" w:rsidP="00E57498">
      <w:pPr>
        <w:ind w:firstLine="709"/>
        <w:jc w:val="both"/>
      </w:pPr>
      <w:r w:rsidRPr="00D1330B">
        <w:t xml:space="preserve"> - если для предмета закупки нет функционирующего рынка и (или) выполнение работ, оказание услуг осуществляется по конкретным заявкам заказчика.</w:t>
      </w:r>
    </w:p>
    <w:p w:rsidR="00E57498" w:rsidRDefault="00E57498" w:rsidP="00E57498">
      <w:pPr>
        <w:pStyle w:val="30"/>
        <w:tabs>
          <w:tab w:val="clear" w:pos="2160"/>
        </w:tabs>
        <w:ind w:left="0" w:firstLine="709"/>
        <w:rPr>
          <w:szCs w:val="24"/>
        </w:rPr>
      </w:pPr>
      <w:r w:rsidRPr="00D1330B">
        <w:rPr>
          <w:szCs w:val="24"/>
        </w:rPr>
        <w:t>7. Для участия в Запросе предложений любое лицо представляет организатору размещения заказа (лично или через своего полномочного представителя) либо посредством почтового отправления, курьерской службы или электронной почты</w:t>
      </w:r>
      <w:r>
        <w:rPr>
          <w:szCs w:val="24"/>
        </w:rPr>
        <w:t xml:space="preserve">, </w:t>
      </w:r>
      <w:r w:rsidRPr="00D1330B">
        <w:rPr>
          <w:szCs w:val="24"/>
        </w:rPr>
        <w:t xml:space="preserve">в установленный срок свое Предложение, оформленное согласно требованиям,  указанным в извещении и документации о </w:t>
      </w:r>
      <w:r>
        <w:rPr>
          <w:szCs w:val="24"/>
        </w:rPr>
        <w:lastRenderedPageBreak/>
        <w:t>проведении  запроса предложений.</w:t>
      </w:r>
    </w:p>
    <w:p w:rsidR="00E57498" w:rsidRPr="00D1330B" w:rsidRDefault="00E57498" w:rsidP="00E57498">
      <w:pPr>
        <w:pStyle w:val="30"/>
        <w:tabs>
          <w:tab w:val="clear" w:pos="2160"/>
        </w:tabs>
        <w:ind w:left="0" w:firstLine="709"/>
        <w:rPr>
          <w:szCs w:val="24"/>
        </w:rPr>
      </w:pPr>
      <w:r>
        <w:rPr>
          <w:szCs w:val="24"/>
        </w:rPr>
        <w:t xml:space="preserve">7.1. 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если Запрос предложений проводится в электронной форме, </w:t>
      </w:r>
      <w:r w:rsidRPr="00D1330B">
        <w:rPr>
          <w:szCs w:val="24"/>
        </w:rPr>
        <w:t>Предложение, оформленное согласно требованиям</w:t>
      </w:r>
      <w:r>
        <w:rPr>
          <w:szCs w:val="24"/>
        </w:rPr>
        <w:t xml:space="preserve"> направляется по средством функционала Электронной торговой площадки, адрес и наименование которой указывается в извещении о проведении закупки. </w:t>
      </w:r>
    </w:p>
    <w:p w:rsidR="00E57498" w:rsidRPr="00D1330B" w:rsidRDefault="00E57498" w:rsidP="00E57498">
      <w:pPr>
        <w:pStyle w:val="af8"/>
        <w:tabs>
          <w:tab w:val="left" w:pos="540"/>
        </w:tabs>
        <w:spacing w:line="240" w:lineRule="auto"/>
        <w:ind w:firstLine="709"/>
        <w:rPr>
          <w:snapToGrid/>
          <w:sz w:val="24"/>
          <w:szCs w:val="24"/>
        </w:rPr>
      </w:pPr>
      <w:r w:rsidRPr="00D1330B">
        <w:rPr>
          <w:snapToGrid/>
          <w:sz w:val="24"/>
          <w:szCs w:val="24"/>
        </w:rPr>
        <w:t xml:space="preserve">8. Участник запроса предложений </w:t>
      </w:r>
      <w:r>
        <w:rPr>
          <w:snapToGrid/>
          <w:sz w:val="24"/>
          <w:szCs w:val="24"/>
        </w:rPr>
        <w:t xml:space="preserve">в зависимости от требований Заказчика (организатора торгов) </w:t>
      </w:r>
      <w:r w:rsidRPr="00D1330B">
        <w:rPr>
          <w:snapToGrid/>
          <w:sz w:val="24"/>
          <w:szCs w:val="24"/>
        </w:rPr>
        <w:t>должен подготовить Предложение, включающее:</w:t>
      </w:r>
    </w:p>
    <w:p w:rsidR="00E57498" w:rsidRPr="00D1330B" w:rsidRDefault="00E57498" w:rsidP="00E57498">
      <w:pPr>
        <w:pStyle w:val="af5"/>
        <w:tabs>
          <w:tab w:val="clear" w:pos="1134"/>
          <w:tab w:val="clear" w:pos="141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D1330B">
        <w:rPr>
          <w:sz w:val="24"/>
          <w:szCs w:val="24"/>
        </w:rPr>
        <w:t>) заявку о подаче Предложения по форме и в соответствии с требованиями Документации;</w:t>
      </w:r>
    </w:p>
    <w:p w:rsidR="00E57498" w:rsidRPr="00D1330B" w:rsidRDefault="00E57498" w:rsidP="00E57498">
      <w:pPr>
        <w:pStyle w:val="af5"/>
        <w:tabs>
          <w:tab w:val="clear" w:pos="1134"/>
          <w:tab w:val="clear" w:pos="141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D1330B">
        <w:rPr>
          <w:sz w:val="24"/>
          <w:szCs w:val="24"/>
        </w:rPr>
        <w:t>) пояснительную записку, содержащую информацию о функциональных, качественных и количественных характеристиках товаров, объеме и характеристиках работ, услуг, сроках исполнения договора, сроках гарантии, стоимости и прочих существенных условиях договора, предусмотренных в Документации;</w:t>
      </w:r>
      <w:proofErr w:type="gramEnd"/>
    </w:p>
    <w:p w:rsidR="00E57498" w:rsidRPr="00D1330B" w:rsidRDefault="00E57498" w:rsidP="00E57498">
      <w:pPr>
        <w:pStyle w:val="af5"/>
        <w:tabs>
          <w:tab w:val="clear" w:pos="1134"/>
          <w:tab w:val="clear" w:pos="141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1330B">
        <w:rPr>
          <w:sz w:val="24"/>
          <w:szCs w:val="24"/>
        </w:rPr>
        <w:t>3) проект Договора;</w:t>
      </w:r>
    </w:p>
    <w:p w:rsidR="00E57498" w:rsidRPr="00D1330B" w:rsidRDefault="00E57498" w:rsidP="00E57498">
      <w:pPr>
        <w:pStyle w:val="af5"/>
        <w:tabs>
          <w:tab w:val="clear" w:pos="1134"/>
          <w:tab w:val="clear" w:pos="141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1330B">
        <w:rPr>
          <w:sz w:val="24"/>
          <w:szCs w:val="24"/>
        </w:rPr>
        <w:t>4) документы, подтверждающие соответствие Участника и (или) соисполнителей (субподрядчиков, субпоставщиков) требованиям Документации. В состав перечня документов, представляемых участниками закупки для подтверждения их соответствия установленным требованиям, могут входить:</w:t>
      </w:r>
    </w:p>
    <w:p w:rsidR="00E57498" w:rsidRPr="00D1330B" w:rsidRDefault="00E57498" w:rsidP="00E57498">
      <w:pPr>
        <w:pStyle w:val="30"/>
        <w:tabs>
          <w:tab w:val="clear" w:pos="2160"/>
        </w:tabs>
        <w:ind w:left="0" w:firstLine="709"/>
        <w:rPr>
          <w:szCs w:val="24"/>
        </w:rPr>
      </w:pPr>
      <w:proofErr w:type="gramStart"/>
      <w:r>
        <w:rPr>
          <w:szCs w:val="24"/>
        </w:rPr>
        <w:t>5</w:t>
      </w:r>
      <w:r w:rsidRPr="00D1330B">
        <w:rPr>
          <w:szCs w:val="24"/>
        </w:rPr>
        <w:t>) анкета участника, включающая: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физического лица), ИНН, номер контактного телефона и другие установленные Документацией сведения;</w:t>
      </w:r>
      <w:proofErr w:type="gramEnd"/>
    </w:p>
    <w:p w:rsidR="00E57498" w:rsidRPr="00D1330B" w:rsidRDefault="00E57498" w:rsidP="00E57498">
      <w:pPr>
        <w:pStyle w:val="30"/>
        <w:tabs>
          <w:tab w:val="clear" w:pos="2160"/>
        </w:tabs>
        <w:ind w:left="0" w:firstLine="709"/>
        <w:rPr>
          <w:szCs w:val="24"/>
        </w:rPr>
      </w:pPr>
      <w:r>
        <w:rPr>
          <w:szCs w:val="24"/>
        </w:rPr>
        <w:t xml:space="preserve"> 6</w:t>
      </w:r>
      <w:r w:rsidRPr="00D1330B">
        <w:rPr>
          <w:szCs w:val="24"/>
        </w:rPr>
        <w:t>) документы, подтверждающие полномочия лица на осуществление действий от имени Участника: копия решения (приказа) о назначении или об избрании физического лица на должность, в соответствии с которым такое физическое лицо (руководитель) обладает правом действовать от имени Участника без доверенности.</w:t>
      </w:r>
    </w:p>
    <w:p w:rsidR="00E57498" w:rsidRPr="00D1330B" w:rsidRDefault="00E57498" w:rsidP="00E57498">
      <w:pPr>
        <w:pStyle w:val="30"/>
        <w:tabs>
          <w:tab w:val="clear" w:pos="2160"/>
        </w:tabs>
        <w:ind w:left="0" w:firstLine="709"/>
        <w:rPr>
          <w:szCs w:val="24"/>
        </w:rPr>
      </w:pPr>
      <w:r w:rsidRPr="00D1330B">
        <w:rPr>
          <w:szCs w:val="24"/>
        </w:rPr>
        <w:t xml:space="preserve">В </w:t>
      </w:r>
      <w:proofErr w:type="gramStart"/>
      <w:r w:rsidRPr="00D1330B">
        <w:rPr>
          <w:szCs w:val="24"/>
        </w:rPr>
        <w:t>случае</w:t>
      </w:r>
      <w:proofErr w:type="gramEnd"/>
      <w:r w:rsidRPr="00D1330B">
        <w:rPr>
          <w:szCs w:val="24"/>
        </w:rPr>
        <w:t xml:space="preserve"> если от имени Участника действует иное лицо, также предоставляется доверенность на осуществление действий от имени Участника, заверенная печатью Участника и подписанную руководителем Участника или уполномоченным этим руководителем лицом, либо нотариально заверенная копия такой доверенности. В </w:t>
      </w:r>
      <w:proofErr w:type="gramStart"/>
      <w:r w:rsidRPr="00D1330B">
        <w:rPr>
          <w:szCs w:val="24"/>
        </w:rPr>
        <w:t>случае</w:t>
      </w:r>
      <w:proofErr w:type="gramEnd"/>
      <w:r w:rsidRPr="00D1330B">
        <w:rPr>
          <w:szCs w:val="24"/>
        </w:rPr>
        <w:t xml:space="preserve"> если указанная доверенность подписана лицом, уполномоченным руководителем Участника, Предложение должно содержать также документ, подтверждающий полномочия такого лица;</w:t>
      </w:r>
    </w:p>
    <w:p w:rsidR="00E57498" w:rsidRPr="00D1330B" w:rsidRDefault="00E57498" w:rsidP="00E57498">
      <w:pPr>
        <w:pStyle w:val="30"/>
        <w:tabs>
          <w:tab w:val="clear" w:pos="2160"/>
        </w:tabs>
        <w:ind w:left="0" w:firstLine="709"/>
        <w:rPr>
          <w:szCs w:val="24"/>
        </w:rPr>
      </w:pPr>
      <w:r>
        <w:rPr>
          <w:szCs w:val="24"/>
        </w:rPr>
        <w:t>7</w:t>
      </w:r>
      <w:r w:rsidRPr="00D1330B">
        <w:rPr>
          <w:szCs w:val="24"/>
        </w:rPr>
        <w:t>) копии учредительных документов Участника, заверенные нотариально или заверенные печатью и подписью уполномоченного лица Участника (для юридических лиц), нотариально заверенную копию паспорта гражданина Российской Федерации (для физических лиц);</w:t>
      </w:r>
    </w:p>
    <w:p w:rsidR="00E57498" w:rsidRPr="00D1330B" w:rsidRDefault="00E57498" w:rsidP="00E57498">
      <w:pPr>
        <w:pStyle w:val="30"/>
        <w:tabs>
          <w:tab w:val="clear" w:pos="2160"/>
        </w:tabs>
        <w:ind w:left="0" w:firstLine="709"/>
        <w:rPr>
          <w:szCs w:val="24"/>
        </w:rPr>
      </w:pPr>
      <w:r>
        <w:rPr>
          <w:szCs w:val="24"/>
        </w:rPr>
        <w:t>8</w:t>
      </w:r>
      <w:r w:rsidRPr="00D1330B">
        <w:rPr>
          <w:szCs w:val="24"/>
        </w:rPr>
        <w:t>) полученную не ранее чем за шесть месяцев до дня размещения извещения о проведении  запроса предложений оригинал или нотариально заверенную копию выписки из Единого государственного реестра юридических лиц (для юридического лица), выписки из Единого государственного реестра индивидуальных предпринимателей (для индивидуальных предпринимателей);</w:t>
      </w:r>
    </w:p>
    <w:p w:rsidR="00E57498" w:rsidRPr="00D1330B" w:rsidRDefault="00E57498" w:rsidP="00E57498">
      <w:pPr>
        <w:pStyle w:val="30"/>
        <w:tabs>
          <w:tab w:val="clear" w:pos="2160"/>
        </w:tabs>
        <w:ind w:left="0" w:firstLine="709"/>
        <w:rPr>
          <w:szCs w:val="24"/>
        </w:rPr>
      </w:pPr>
      <w:proofErr w:type="gramStart"/>
      <w:r>
        <w:rPr>
          <w:szCs w:val="24"/>
        </w:rPr>
        <w:t>9</w:t>
      </w:r>
      <w:r w:rsidRPr="00D1330B">
        <w:rPr>
          <w:szCs w:val="24"/>
        </w:rPr>
        <w:t>)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шесть месяцев до дня размещения на официальном сайте извещения о проведении  запроса предложений;</w:t>
      </w:r>
      <w:proofErr w:type="gramEnd"/>
    </w:p>
    <w:p w:rsidR="00E57498" w:rsidRPr="00D1330B" w:rsidRDefault="00E57498" w:rsidP="00E57498">
      <w:pPr>
        <w:pStyle w:val="30"/>
        <w:tabs>
          <w:tab w:val="clear" w:pos="2160"/>
        </w:tabs>
        <w:ind w:left="0" w:firstLine="709"/>
        <w:rPr>
          <w:szCs w:val="24"/>
        </w:rPr>
      </w:pPr>
      <w:r>
        <w:rPr>
          <w:szCs w:val="24"/>
        </w:rPr>
        <w:t>10</w:t>
      </w:r>
      <w:r w:rsidRPr="00D1330B">
        <w:rPr>
          <w:szCs w:val="24"/>
        </w:rPr>
        <w:t xml:space="preserve">) копии документов, подтверждающих соответствие участников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 запроса предложений (копии лицензий и иных разрешительных документов);  </w:t>
      </w:r>
    </w:p>
    <w:p w:rsidR="00E57498" w:rsidRPr="00D1330B" w:rsidRDefault="00E57498" w:rsidP="00E57498">
      <w:pPr>
        <w:pStyle w:val="30"/>
        <w:tabs>
          <w:tab w:val="clear" w:pos="2160"/>
        </w:tabs>
        <w:ind w:left="0" w:firstLine="709"/>
        <w:rPr>
          <w:szCs w:val="24"/>
        </w:rPr>
      </w:pPr>
      <w:r>
        <w:rPr>
          <w:szCs w:val="24"/>
        </w:rPr>
        <w:t>11</w:t>
      </w:r>
      <w:r w:rsidRPr="00D1330B">
        <w:rPr>
          <w:szCs w:val="24"/>
        </w:rPr>
        <w:t>) иные документы, которые, по мнению Участника, подтверждают его соответствие установленным требованиям.</w:t>
      </w:r>
    </w:p>
    <w:p w:rsidR="00E57498" w:rsidRPr="00D1330B" w:rsidRDefault="00E57498" w:rsidP="00E57498">
      <w:pPr>
        <w:shd w:val="clear" w:color="auto" w:fill="FFFFFF"/>
        <w:tabs>
          <w:tab w:val="left" w:pos="0"/>
        </w:tabs>
        <w:ind w:firstLine="709"/>
        <w:jc w:val="both"/>
      </w:pPr>
      <w:r w:rsidRPr="00D1330B">
        <w:t xml:space="preserve">9. Прием Предложений от Участников осуществляется Организатором  размещения заказа в течение срока, указанного в извещении о проведении Запроса предложений. </w:t>
      </w:r>
    </w:p>
    <w:p w:rsidR="00E57498" w:rsidRPr="00D1330B" w:rsidRDefault="00E57498" w:rsidP="00E57498">
      <w:pPr>
        <w:shd w:val="clear" w:color="auto" w:fill="FFFFFF"/>
        <w:tabs>
          <w:tab w:val="left" w:pos="0"/>
        </w:tabs>
        <w:ind w:firstLine="709"/>
        <w:jc w:val="both"/>
      </w:pPr>
      <w:r w:rsidRPr="00D1330B">
        <w:lastRenderedPageBreak/>
        <w:t>Предложения, полученные позже установленного срока, организатором размещения заказа не рассматриваются независимо от причин опоздания. Такие предложения возвращаются Участнику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вручении.</w:t>
      </w:r>
    </w:p>
    <w:p w:rsidR="00E57498" w:rsidRPr="00D1330B" w:rsidRDefault="00E57498" w:rsidP="00E57498">
      <w:pPr>
        <w:shd w:val="clear" w:color="auto" w:fill="FFFFFF"/>
        <w:tabs>
          <w:tab w:val="left" w:pos="0"/>
          <w:tab w:val="num" w:pos="540"/>
        </w:tabs>
        <w:ind w:firstLine="709"/>
        <w:jc w:val="both"/>
      </w:pPr>
      <w:r w:rsidRPr="00D1330B">
        <w:t>10. Предложение подается по адресу организатора размещения заказа в запечатанном конверте с указанием предмета запроса  предложений, полного фирменного наименование (ФИО) Участника и его почтового адреса;</w:t>
      </w:r>
    </w:p>
    <w:p w:rsidR="00E57498" w:rsidRDefault="00E57498" w:rsidP="00E57498">
      <w:pPr>
        <w:shd w:val="clear" w:color="auto" w:fill="FFFFFF"/>
        <w:tabs>
          <w:tab w:val="left" w:pos="0"/>
        </w:tabs>
        <w:ind w:firstLine="709"/>
        <w:jc w:val="both"/>
      </w:pPr>
      <w:r w:rsidRPr="00D1330B">
        <w:t>Организатор размещения заказа по требованию Участника выдает расписку лицу, доставившему конверт с Предложением, о его получении с указанием даты и времени получения.</w:t>
      </w:r>
    </w:p>
    <w:p w:rsidR="00E57498" w:rsidRPr="00D1330B" w:rsidRDefault="00E57498" w:rsidP="00E57498">
      <w:pPr>
        <w:pStyle w:val="30"/>
        <w:tabs>
          <w:tab w:val="clear" w:pos="2160"/>
        </w:tabs>
        <w:ind w:left="0" w:firstLine="709"/>
        <w:rPr>
          <w:szCs w:val="24"/>
        </w:rPr>
      </w:pPr>
      <w:r>
        <w:t xml:space="preserve">10.1. </w:t>
      </w:r>
      <w:r>
        <w:rPr>
          <w:szCs w:val="24"/>
        </w:rPr>
        <w:t xml:space="preserve">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если Запрос предложений проводится в электронной форме, </w:t>
      </w:r>
      <w:r w:rsidRPr="00D1330B">
        <w:rPr>
          <w:szCs w:val="24"/>
        </w:rPr>
        <w:t xml:space="preserve">Предложение, </w:t>
      </w:r>
      <w:r>
        <w:rPr>
          <w:szCs w:val="24"/>
        </w:rPr>
        <w:t xml:space="preserve">направляется по средством функционала Электронной торговой площадки, адрес и наименование которой указывается в извещении о проведении закупки. </w:t>
      </w:r>
    </w:p>
    <w:p w:rsidR="00E57498" w:rsidRPr="00D1330B" w:rsidRDefault="00E57498" w:rsidP="00E57498">
      <w:pPr>
        <w:shd w:val="clear" w:color="auto" w:fill="FFFFFF"/>
        <w:tabs>
          <w:tab w:val="left" w:pos="0"/>
        </w:tabs>
        <w:ind w:firstLine="709"/>
        <w:jc w:val="both"/>
      </w:pPr>
      <w:r w:rsidRPr="00D1330B">
        <w:t xml:space="preserve">11. Участник вправе изменить или отозвать свое Предложение на участие в открытом запросе предложений после его подачи в любое время до истечения срока представления Предложений. В </w:t>
      </w:r>
      <w:proofErr w:type="gramStart"/>
      <w:r w:rsidRPr="00D1330B">
        <w:t>случае</w:t>
      </w:r>
      <w:proofErr w:type="gramEnd"/>
      <w:r w:rsidRPr="00D1330B">
        <w:t xml:space="preserve">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«Изменение предложения на участие в открытом запросе предложений».</w:t>
      </w:r>
    </w:p>
    <w:p w:rsidR="00E57498" w:rsidRPr="00D1330B" w:rsidRDefault="00E57498" w:rsidP="00E57498">
      <w:pPr>
        <w:shd w:val="clear" w:color="auto" w:fill="FFFFFF"/>
        <w:tabs>
          <w:tab w:val="left" w:pos="0"/>
        </w:tabs>
        <w:ind w:firstLine="709"/>
        <w:jc w:val="both"/>
      </w:pPr>
      <w:r w:rsidRPr="00D1330B">
        <w:t>12.  Закупочная комиссия в установленные Извещением время и дату проводит процедуру вскрытия поступивших конвертов с Предложениями по адресу организатора размещения заказа, указанному в Извещении. Участники процедуры закупки, подавшие Предложения, или их представители вправе присутствовать при вскрытии конвертов с Предложениями.</w:t>
      </w:r>
    </w:p>
    <w:p w:rsidR="00E57498" w:rsidRPr="00D1330B" w:rsidRDefault="00E57498" w:rsidP="00E57498">
      <w:pPr>
        <w:shd w:val="clear" w:color="auto" w:fill="FFFFFF"/>
        <w:tabs>
          <w:tab w:val="left" w:pos="0"/>
        </w:tabs>
        <w:ind w:firstLine="709"/>
        <w:jc w:val="both"/>
      </w:pPr>
      <w:r w:rsidRPr="00D1330B">
        <w:t xml:space="preserve">Во время процедуры вскрытия комиссия оглашает количество поданных Предложений и наименование подавших их Участников. Во время процедуры вскрытия конвертов ведется протокол вскрытия Предложений, в котором отражается вся оглашенная информация. Протокол подписывается всеми присутствующими членами комиссии и размещается Заказчиком на официальном сайте не позднее чем через три дня со дня подписания. </w:t>
      </w:r>
    </w:p>
    <w:p w:rsidR="00E57498" w:rsidRPr="00D1330B" w:rsidRDefault="00E57498" w:rsidP="00E57498">
      <w:pPr>
        <w:shd w:val="clear" w:color="auto" w:fill="FFFFFF"/>
        <w:ind w:firstLine="709"/>
        <w:jc w:val="both"/>
      </w:pPr>
      <w:r w:rsidRPr="00D1330B">
        <w:t>13. Рассмотрение и оценка поступивших Предложений Участников проводится закупочной комиссией в день, указанный в информационном сообщении, и проходит в два этапа:</w:t>
      </w:r>
    </w:p>
    <w:p w:rsidR="00E57498" w:rsidRPr="00D1330B" w:rsidRDefault="00E57498" w:rsidP="00E57498">
      <w:pPr>
        <w:shd w:val="clear" w:color="auto" w:fill="FFFFFF"/>
        <w:ind w:firstLine="709"/>
        <w:jc w:val="both"/>
      </w:pPr>
      <w:r w:rsidRPr="00D1330B">
        <w:t>1) этап рассмотрения;</w:t>
      </w:r>
    </w:p>
    <w:p w:rsidR="00E57498" w:rsidRDefault="00E57498" w:rsidP="00E57498">
      <w:pPr>
        <w:shd w:val="clear" w:color="auto" w:fill="FFFFFF"/>
        <w:ind w:firstLine="709"/>
        <w:jc w:val="both"/>
      </w:pPr>
      <w:r w:rsidRPr="00D1330B">
        <w:t xml:space="preserve">2) этап оценки предложений и принятия решения о выборе Победителя  запроса предложений. </w:t>
      </w:r>
    </w:p>
    <w:p w:rsidR="00E57498" w:rsidRPr="00D1330B" w:rsidRDefault="00E57498" w:rsidP="00E57498">
      <w:pPr>
        <w:shd w:val="clear" w:color="auto" w:fill="FFFFFF"/>
        <w:ind w:firstLine="709"/>
        <w:jc w:val="both"/>
      </w:pPr>
      <w:r>
        <w:t xml:space="preserve">13.1. При проведении Запроса предложений в электронной форме, этап рассмотрения и этап </w:t>
      </w:r>
      <w:r w:rsidRPr="00D1330B">
        <w:t xml:space="preserve">оценки предложений и принятия решения о выборе </w:t>
      </w:r>
      <w:r>
        <w:t>Победителя запроса предложений совмещаются. Формируется протокол подведения итогов.</w:t>
      </w:r>
    </w:p>
    <w:p w:rsidR="00E57498" w:rsidRPr="00D1330B" w:rsidRDefault="00E57498" w:rsidP="00E5749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30B">
        <w:rPr>
          <w:rFonts w:ascii="Times New Roman" w:hAnsi="Times New Roman"/>
          <w:sz w:val="24"/>
          <w:szCs w:val="24"/>
        </w:rPr>
        <w:t>14. Этап рассмотрения Предложений.</w:t>
      </w:r>
    </w:p>
    <w:p w:rsidR="00E57498" w:rsidRPr="00D1330B" w:rsidRDefault="00E57498" w:rsidP="00E5749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30B">
        <w:rPr>
          <w:rFonts w:ascii="Times New Roman" w:hAnsi="Times New Roman"/>
          <w:sz w:val="24"/>
          <w:szCs w:val="24"/>
        </w:rPr>
        <w:t xml:space="preserve">14.1. В </w:t>
      </w:r>
      <w:proofErr w:type="gramStart"/>
      <w:r w:rsidRPr="00D1330B">
        <w:rPr>
          <w:rFonts w:ascii="Times New Roman" w:hAnsi="Times New Roman"/>
          <w:sz w:val="24"/>
          <w:szCs w:val="24"/>
        </w:rPr>
        <w:t>рамках</w:t>
      </w:r>
      <w:proofErr w:type="gramEnd"/>
      <w:r w:rsidRPr="00D1330B">
        <w:rPr>
          <w:rFonts w:ascii="Times New Roman" w:hAnsi="Times New Roman"/>
          <w:sz w:val="24"/>
          <w:szCs w:val="24"/>
        </w:rPr>
        <w:t xml:space="preserve"> этапа рассмотрения предложений участников закупочная комиссия проверяет правильность оформления предложений и их соответствие требованиям документации и соответствие участников, а также привлеченных ими соисполнителей (субподрядчиков, субпоставщиков) требованиям документации.</w:t>
      </w:r>
    </w:p>
    <w:p w:rsidR="00E57498" w:rsidRPr="00D1330B" w:rsidRDefault="00E57498" w:rsidP="00E5749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30B">
        <w:rPr>
          <w:rFonts w:ascii="Times New Roman" w:hAnsi="Times New Roman"/>
          <w:sz w:val="24"/>
          <w:szCs w:val="24"/>
        </w:rPr>
        <w:t>По результатам проведения рассмотрения предложений комиссия имеет право отклонить предложения, которые:</w:t>
      </w:r>
    </w:p>
    <w:p w:rsidR="00E57498" w:rsidRPr="00D1330B" w:rsidRDefault="00E57498" w:rsidP="00E5749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30B">
        <w:rPr>
          <w:rFonts w:ascii="Times New Roman" w:hAnsi="Times New Roman"/>
          <w:sz w:val="24"/>
          <w:szCs w:val="24"/>
        </w:rPr>
        <w:t>не отвечают требованиям к оформлению и составу предложения;</w:t>
      </w:r>
    </w:p>
    <w:p w:rsidR="00E57498" w:rsidRPr="00D1330B" w:rsidRDefault="00E57498" w:rsidP="00E5749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30B">
        <w:rPr>
          <w:rFonts w:ascii="Times New Roman" w:hAnsi="Times New Roman"/>
          <w:sz w:val="24"/>
          <w:szCs w:val="24"/>
        </w:rPr>
        <w:t>не отвечают требованиям документации;</w:t>
      </w:r>
    </w:p>
    <w:p w:rsidR="00E57498" w:rsidRPr="00D1330B" w:rsidRDefault="00E57498" w:rsidP="00E5749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30B">
        <w:rPr>
          <w:rFonts w:ascii="Times New Roman" w:hAnsi="Times New Roman"/>
          <w:sz w:val="24"/>
          <w:szCs w:val="24"/>
        </w:rPr>
        <w:t>подавшие их участники, а также указанные в заявке соисполнители (субподрядчики, субпоставщики) не соответствуют требованиям документации.</w:t>
      </w:r>
    </w:p>
    <w:p w:rsidR="00E57498" w:rsidRPr="00D1330B" w:rsidRDefault="00E57498" w:rsidP="00E5749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30B">
        <w:rPr>
          <w:rFonts w:ascii="Times New Roman" w:hAnsi="Times New Roman"/>
          <w:sz w:val="24"/>
          <w:szCs w:val="24"/>
        </w:rPr>
        <w:t>14.2. В ходе рассмотрения Предложений организатор размещения заказа по решению Комиссии вправе направить запросы участникам процедуры закупки:</w:t>
      </w:r>
    </w:p>
    <w:p w:rsidR="00E57498" w:rsidRPr="00D1330B" w:rsidRDefault="00E57498" w:rsidP="00E5749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30B">
        <w:rPr>
          <w:rFonts w:ascii="Times New Roman" w:hAnsi="Times New Roman"/>
          <w:sz w:val="24"/>
          <w:szCs w:val="24"/>
        </w:rPr>
        <w:t xml:space="preserve">1) о предоставлении непредставленных, представленных не в полном объеме или в нечитаемым виде разрешающих документов (лицензий, свидетельств, сертификатов), доверенности на осуществление действий от имени участника процедуры закупки, копий </w:t>
      </w:r>
      <w:r w:rsidRPr="00D1330B">
        <w:rPr>
          <w:rFonts w:ascii="Times New Roman" w:hAnsi="Times New Roman"/>
          <w:sz w:val="24"/>
          <w:szCs w:val="24"/>
        </w:rPr>
        <w:lastRenderedPageBreak/>
        <w:t>бухгалтерских балансов или копий налоговых деклараций по налогу, уплачиваемому в связи с применением упрощенной системы налогообложения, пр. документов</w:t>
      </w:r>
      <w:proofErr w:type="gramEnd"/>
    </w:p>
    <w:p w:rsidR="00E57498" w:rsidRPr="00D1330B" w:rsidRDefault="00E57498" w:rsidP="00E5749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30B">
        <w:rPr>
          <w:rFonts w:ascii="Times New Roman" w:hAnsi="Times New Roman"/>
          <w:sz w:val="24"/>
          <w:szCs w:val="24"/>
        </w:rPr>
        <w:t xml:space="preserve">2) об исправлении выявленных в ходе рассмотрения арифметических и грамматических ошибок в документах, представленных в составе Предложения и направлении организатору размещения заказа исправленных документов. </w:t>
      </w:r>
      <w:proofErr w:type="gramStart"/>
      <w:r w:rsidRPr="00D1330B">
        <w:rPr>
          <w:rFonts w:ascii="Times New Roman" w:hAnsi="Times New Roman"/>
          <w:sz w:val="24"/>
          <w:szCs w:val="24"/>
        </w:rPr>
        <w:t>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ошибок, в случае выявления иных противоречий в представленных документах, такой участник не допускается к участию в запросе предложений;</w:t>
      </w:r>
      <w:proofErr w:type="gramEnd"/>
    </w:p>
    <w:p w:rsidR="00E57498" w:rsidRPr="00D1330B" w:rsidRDefault="00E57498" w:rsidP="00E5749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30B">
        <w:rPr>
          <w:rFonts w:ascii="Times New Roman" w:hAnsi="Times New Roman"/>
          <w:sz w:val="24"/>
          <w:szCs w:val="24"/>
        </w:rPr>
        <w:t xml:space="preserve">3) о разъяснении положений Предложения. Кроме того, допускаются уточняющие запросы, в том числе по техническим условиям Предложения (уточнение перечня предлагаемой продукции, ее технических характеристик, иных технических условий), при этом данные уточнения не должны изменять предмет проводимой процедуры закупки, объем и номенклатуру предлагаемой участником продукции. </w:t>
      </w:r>
    </w:p>
    <w:p w:rsidR="00E57498" w:rsidRPr="00D1330B" w:rsidRDefault="00E57498" w:rsidP="00E57498">
      <w:pPr>
        <w:shd w:val="clear" w:color="auto" w:fill="FFFFFF"/>
        <w:tabs>
          <w:tab w:val="left" w:pos="0"/>
        </w:tabs>
        <w:ind w:firstLine="709"/>
        <w:jc w:val="both"/>
      </w:pPr>
      <w:r w:rsidRPr="00D1330B">
        <w:t xml:space="preserve">Решение закупочной комиссии о направлении участникам процедуры закупки запросов, отражается в протоколе заседания, подписываемом всеми присутствующими членами Комиссии в течение дня, следующего за днем проведения заседания Комиссии. Протокол заседания Комиссии размещается на официальном сайте Заказчиком не позднее чем через три дня со дня подписания. </w:t>
      </w:r>
    </w:p>
    <w:p w:rsidR="00E57498" w:rsidRPr="00D1330B" w:rsidRDefault="00E57498" w:rsidP="00E5749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30B">
        <w:rPr>
          <w:rFonts w:ascii="Times New Roman" w:hAnsi="Times New Roman"/>
          <w:sz w:val="24"/>
          <w:szCs w:val="24"/>
        </w:rPr>
        <w:t>Запросы направляются участникам процедуры закупки после размещения на официальном сайте протокола заседания Комиссии. Срок предоставления участником процедуры закупки указанных документов и/или разъяснений не может превышать пяти рабочих дней со дня получения соответствующего запроса. Непредставление или представление не в полном объеме в установленный в запросе срок служит основанием для отклонения Предложения такого участника.</w:t>
      </w:r>
    </w:p>
    <w:p w:rsidR="00E57498" w:rsidRPr="00D1330B" w:rsidRDefault="00E57498" w:rsidP="00E57498">
      <w:pPr>
        <w:pStyle w:val="5"/>
        <w:tabs>
          <w:tab w:val="clear" w:pos="1701"/>
          <w:tab w:val="num" w:pos="720"/>
        </w:tabs>
        <w:ind w:left="0" w:firstLine="0"/>
        <w:rPr>
          <w:sz w:val="24"/>
        </w:rPr>
      </w:pPr>
      <w:r w:rsidRPr="00D1330B">
        <w:rPr>
          <w:sz w:val="24"/>
        </w:rPr>
        <w:tab/>
        <w:t>14.3. Организатор закупки может проводить одновременные или последовательные переговоры с участниками в отношении их предложений, в том числе переговоры по снижению цены. Переговоры оформляются протоколом, который подписывается организатором закупки и участником закупочной процедуры, с которым проводятся переговоры.</w:t>
      </w:r>
    </w:p>
    <w:p w:rsidR="00E57498" w:rsidRPr="00D1330B" w:rsidRDefault="00E57498" w:rsidP="00E57498">
      <w:pPr>
        <w:pStyle w:val="32"/>
        <w:tabs>
          <w:tab w:val="clear" w:pos="1134"/>
        </w:tabs>
        <w:ind w:left="0" w:firstLine="567"/>
        <w:rPr>
          <w:sz w:val="24"/>
          <w:szCs w:val="24"/>
        </w:rPr>
      </w:pPr>
      <w:r w:rsidRPr="00D1330B">
        <w:rPr>
          <w:sz w:val="24"/>
          <w:szCs w:val="24"/>
        </w:rPr>
        <w:t xml:space="preserve">При необходимости после завершения переговоров Организатор закупки просит всех участников, продолжающих участвовать в процедурах, представить к определенной дате окончательное предложение. В этом случае Организатор закупки выбирает выигравшего участника из числа </w:t>
      </w:r>
      <w:proofErr w:type="gramStart"/>
      <w:r w:rsidRPr="00D1330B">
        <w:rPr>
          <w:sz w:val="24"/>
          <w:szCs w:val="24"/>
        </w:rPr>
        <w:t>подавших</w:t>
      </w:r>
      <w:proofErr w:type="gramEnd"/>
      <w:r w:rsidRPr="00D1330B">
        <w:rPr>
          <w:sz w:val="24"/>
          <w:szCs w:val="24"/>
        </w:rPr>
        <w:t xml:space="preserve"> такие окончательные предложения.</w:t>
      </w:r>
    </w:p>
    <w:p w:rsidR="00E57498" w:rsidRPr="00D1330B" w:rsidRDefault="00E57498" w:rsidP="00E57498">
      <w:pPr>
        <w:tabs>
          <w:tab w:val="left" w:pos="1260"/>
          <w:tab w:val="left" w:pos="2380"/>
          <w:tab w:val="left" w:pos="3920"/>
        </w:tabs>
        <w:ind w:firstLine="709"/>
        <w:jc w:val="both"/>
      </w:pPr>
      <w:r w:rsidRPr="00D1330B">
        <w:t>15. Этап оценки предложений и принятия решения о выборе Победителя.</w:t>
      </w:r>
    </w:p>
    <w:p w:rsidR="00E57498" w:rsidRPr="00D1330B" w:rsidRDefault="00E57498" w:rsidP="00E57498">
      <w:pPr>
        <w:pStyle w:val="32"/>
        <w:tabs>
          <w:tab w:val="clear" w:pos="1134"/>
        </w:tabs>
        <w:ind w:left="0" w:firstLine="708"/>
        <w:rPr>
          <w:sz w:val="24"/>
          <w:szCs w:val="24"/>
        </w:rPr>
      </w:pPr>
      <w:r w:rsidRPr="00D1330B">
        <w:rPr>
          <w:sz w:val="24"/>
          <w:szCs w:val="24"/>
        </w:rPr>
        <w:t xml:space="preserve">15.1. В </w:t>
      </w:r>
      <w:proofErr w:type="gramStart"/>
      <w:r w:rsidRPr="00D1330B">
        <w:rPr>
          <w:sz w:val="24"/>
          <w:szCs w:val="24"/>
        </w:rPr>
        <w:t>рамках</w:t>
      </w:r>
      <w:proofErr w:type="gramEnd"/>
      <w:r w:rsidRPr="00D1330B">
        <w:rPr>
          <w:sz w:val="24"/>
          <w:szCs w:val="24"/>
        </w:rPr>
        <w:t xml:space="preserve"> этапа оценки и сопоставления предложений закупочная  комиссия оценивает и сопоставляет предложения и проводит их ранжирование по степени предпочтительности. По результатам оценки и сопоставления Предложений Комиссия принимает решение о выборе Победителя. При оценке предложений Организатором закупки: </w:t>
      </w:r>
    </w:p>
    <w:p w:rsidR="00E57498" w:rsidRPr="00D1330B" w:rsidRDefault="00E57498" w:rsidP="00E57498">
      <w:pPr>
        <w:pStyle w:val="5"/>
        <w:numPr>
          <w:ilvl w:val="4"/>
          <w:numId w:val="16"/>
        </w:numPr>
        <w:tabs>
          <w:tab w:val="num" w:pos="993"/>
        </w:tabs>
        <w:ind w:left="0" w:firstLine="709"/>
        <w:rPr>
          <w:sz w:val="24"/>
        </w:rPr>
      </w:pPr>
      <w:r w:rsidRPr="00D1330B">
        <w:rPr>
          <w:sz w:val="24"/>
        </w:rPr>
        <w:t>учитываются только критерии, опубликованные в запросе предложений;</w:t>
      </w:r>
    </w:p>
    <w:p w:rsidR="00E57498" w:rsidRPr="00D1330B" w:rsidRDefault="00E57498" w:rsidP="00E57498">
      <w:pPr>
        <w:pStyle w:val="5"/>
        <w:numPr>
          <w:ilvl w:val="4"/>
          <w:numId w:val="16"/>
        </w:numPr>
        <w:tabs>
          <w:tab w:val="num" w:pos="993"/>
        </w:tabs>
        <w:ind w:left="0" w:firstLine="709"/>
        <w:rPr>
          <w:sz w:val="24"/>
        </w:rPr>
      </w:pPr>
      <w:r w:rsidRPr="00D1330B">
        <w:rPr>
          <w:sz w:val="24"/>
        </w:rPr>
        <w:t>качество предложений оценивается отдельно от цены (анализ цена-качество);</w:t>
      </w:r>
    </w:p>
    <w:p w:rsidR="00E57498" w:rsidRPr="00D1330B" w:rsidRDefault="00E57498" w:rsidP="00E57498">
      <w:pPr>
        <w:pStyle w:val="5"/>
        <w:numPr>
          <w:ilvl w:val="4"/>
          <w:numId w:val="16"/>
        </w:numPr>
        <w:tabs>
          <w:tab w:val="num" w:pos="993"/>
        </w:tabs>
        <w:ind w:left="0" w:firstLine="709"/>
        <w:rPr>
          <w:sz w:val="24"/>
        </w:rPr>
      </w:pPr>
      <w:r w:rsidRPr="00D1330B">
        <w:rPr>
          <w:sz w:val="24"/>
        </w:rPr>
        <w:t>цена предложения рассматривается только после завершения технической оценки (качества).</w:t>
      </w:r>
    </w:p>
    <w:p w:rsidR="00E57498" w:rsidRPr="00D1330B" w:rsidRDefault="00E57498" w:rsidP="00E57498">
      <w:pPr>
        <w:shd w:val="clear" w:color="auto" w:fill="FFFFFF"/>
        <w:ind w:firstLine="709"/>
        <w:jc w:val="both"/>
      </w:pPr>
      <w:r w:rsidRPr="00D1330B">
        <w:t>15.2. Решение комиссии о результатах оценки и сопоставлении Предложений Участников  оформляется протоколом об оценке и сопоставлении Предложений Участников  запроса предложений, в котором приводятся:</w:t>
      </w:r>
    </w:p>
    <w:p w:rsidR="00E57498" w:rsidRPr="00D1330B" w:rsidRDefault="00E57498" w:rsidP="00E57498">
      <w:pPr>
        <w:shd w:val="clear" w:color="auto" w:fill="FFFFFF"/>
        <w:tabs>
          <w:tab w:val="left" w:pos="989"/>
        </w:tabs>
        <w:ind w:firstLine="709"/>
        <w:jc w:val="both"/>
      </w:pPr>
      <w:r w:rsidRPr="00D1330B">
        <w:t>1)  сведения об Участниках, Предложения которых были рассмотрены;</w:t>
      </w:r>
    </w:p>
    <w:p w:rsidR="00E57498" w:rsidRPr="00D1330B" w:rsidRDefault="00E57498" w:rsidP="00E57498">
      <w:pPr>
        <w:shd w:val="clear" w:color="auto" w:fill="FFFFFF"/>
        <w:tabs>
          <w:tab w:val="left" w:pos="989"/>
        </w:tabs>
        <w:ind w:firstLine="709"/>
        <w:jc w:val="both"/>
      </w:pPr>
      <w:r w:rsidRPr="00D1330B">
        <w:t>2) перечень Предложений Участников, в приеме которых организатором  размещения заказа было отказано;</w:t>
      </w:r>
    </w:p>
    <w:p w:rsidR="00E57498" w:rsidRPr="00D1330B" w:rsidRDefault="00E57498" w:rsidP="00E57498">
      <w:pPr>
        <w:shd w:val="clear" w:color="auto" w:fill="FFFFFF"/>
        <w:tabs>
          <w:tab w:val="left" w:pos="989"/>
        </w:tabs>
        <w:ind w:firstLine="709"/>
        <w:jc w:val="both"/>
      </w:pPr>
      <w:r w:rsidRPr="00D1330B">
        <w:t>3)  перечень отозванных Предложений Участников;</w:t>
      </w:r>
    </w:p>
    <w:p w:rsidR="00E57498" w:rsidRPr="00D1330B" w:rsidRDefault="00E57498" w:rsidP="00E57498">
      <w:pPr>
        <w:shd w:val="clear" w:color="auto" w:fill="FFFFFF"/>
        <w:tabs>
          <w:tab w:val="left" w:pos="989"/>
        </w:tabs>
        <w:ind w:firstLine="709"/>
        <w:jc w:val="both"/>
      </w:pPr>
      <w:r w:rsidRPr="00D1330B">
        <w:t>4) наименования Участников, Предложения которых были отклонены Комиссией, с указанием оснований для отклонения;</w:t>
      </w:r>
    </w:p>
    <w:p w:rsidR="00E57498" w:rsidRPr="00D1330B" w:rsidRDefault="00E57498" w:rsidP="00E57498">
      <w:pPr>
        <w:shd w:val="clear" w:color="auto" w:fill="FFFFFF"/>
        <w:tabs>
          <w:tab w:val="left" w:pos="1066"/>
        </w:tabs>
        <w:ind w:firstLine="709"/>
        <w:jc w:val="both"/>
      </w:pPr>
      <w:r w:rsidRPr="00D1330B">
        <w:t>5) сведения о месте, дате, времени проведения оценки и сопоставления Предложений;</w:t>
      </w:r>
    </w:p>
    <w:p w:rsidR="00E57498" w:rsidRPr="00D1330B" w:rsidRDefault="00E57498" w:rsidP="00E57498">
      <w:pPr>
        <w:shd w:val="clear" w:color="auto" w:fill="FFFFFF"/>
        <w:tabs>
          <w:tab w:val="left" w:pos="1066"/>
        </w:tabs>
        <w:ind w:firstLine="709"/>
        <w:jc w:val="both"/>
      </w:pPr>
      <w:r w:rsidRPr="00D1330B">
        <w:t>6) сведения о порядке оценки и сопоставления Предложений Участников;</w:t>
      </w:r>
    </w:p>
    <w:p w:rsidR="00E57498" w:rsidRPr="00D1330B" w:rsidRDefault="00E57498" w:rsidP="00E57498">
      <w:pPr>
        <w:shd w:val="clear" w:color="auto" w:fill="FFFFFF"/>
        <w:tabs>
          <w:tab w:val="left" w:pos="1066"/>
        </w:tabs>
        <w:ind w:firstLine="709"/>
        <w:jc w:val="both"/>
      </w:pPr>
      <w:r w:rsidRPr="00D1330B">
        <w:t xml:space="preserve">7) сведения о решении комиссии о присвоении Предложениям Участников значений по каждому из предусмотренных критериев оценки Предложений, сведения о принятом на основании </w:t>
      </w:r>
      <w:r w:rsidRPr="00D1330B">
        <w:lastRenderedPageBreak/>
        <w:t>результатов оценки и сопоставления Предложений Участников запроса предложений решении о присвоении Предложениям порядковых номеров;</w:t>
      </w:r>
    </w:p>
    <w:p w:rsidR="00E57498" w:rsidRPr="00D1330B" w:rsidRDefault="00E57498" w:rsidP="00E57498">
      <w:pPr>
        <w:shd w:val="clear" w:color="auto" w:fill="FFFFFF"/>
        <w:tabs>
          <w:tab w:val="left" w:pos="1066"/>
        </w:tabs>
        <w:ind w:firstLine="709"/>
        <w:jc w:val="both"/>
      </w:pPr>
      <w:r w:rsidRPr="00D1330B">
        <w:t>8) наименование (для юридических лиц), фамилия, имя, отчество (для физических лиц) и почтовый адрес Участника Запроса предложений, который был признан Победителем, а также Участника, Предложению которого было присвоено второе место.</w:t>
      </w:r>
    </w:p>
    <w:p w:rsidR="00E57498" w:rsidRPr="00D1330B" w:rsidRDefault="00E57498" w:rsidP="00E57498">
      <w:pPr>
        <w:tabs>
          <w:tab w:val="left" w:pos="1260"/>
          <w:tab w:val="left" w:pos="2380"/>
          <w:tab w:val="left" w:pos="3920"/>
        </w:tabs>
        <w:ind w:firstLine="709"/>
        <w:jc w:val="both"/>
      </w:pPr>
      <w:r w:rsidRPr="00D1330B">
        <w:t xml:space="preserve">15.3. Протокол об оценке и сопоставлении Предложений </w:t>
      </w:r>
      <w:r w:rsidR="008701BE">
        <w:t xml:space="preserve">(протокол подведения итогов) </w:t>
      </w:r>
      <w:r w:rsidRPr="00D1330B">
        <w:t xml:space="preserve">участников запроса предложений составляется в двух экземплярах, подписывается членами Комиссии не позднее следующего дня за днем проведения процедуры оценки и сопоставлении Предложений.  Указанный протокол размещается на официальном сайте заказчиком не позднее чем через три дня со дня подписания. </w:t>
      </w:r>
    </w:p>
    <w:p w:rsidR="00E57498" w:rsidRPr="00D1330B" w:rsidRDefault="00E57498" w:rsidP="00E57498">
      <w:pPr>
        <w:shd w:val="clear" w:color="auto" w:fill="FFFFFF"/>
        <w:tabs>
          <w:tab w:val="left" w:pos="0"/>
        </w:tabs>
        <w:ind w:firstLine="709"/>
        <w:jc w:val="both"/>
      </w:pPr>
      <w:r w:rsidRPr="00D1330B">
        <w:t>Уведомление о признании Участника Запроса предложений Победителем и экземпляр протокола об оценке и сопоставлении Предложений Участников  выдаются Победителю или его полномочному представителю организатором  размещения заказа   под расписку либо направляются по почте, с уведомлением о вручении, не позднее трех рабочих дней с даты подписания протокола Заказчиком.</w:t>
      </w:r>
    </w:p>
    <w:p w:rsidR="00E57498" w:rsidRPr="00D1330B" w:rsidRDefault="00E57498" w:rsidP="00E57498">
      <w:pPr>
        <w:shd w:val="clear" w:color="auto" w:fill="FFFFFF"/>
        <w:tabs>
          <w:tab w:val="left" w:pos="0"/>
        </w:tabs>
        <w:ind w:firstLine="709"/>
        <w:jc w:val="both"/>
      </w:pPr>
      <w:r w:rsidRPr="00D1330B">
        <w:t xml:space="preserve">16. В </w:t>
      </w:r>
      <w:proofErr w:type="gramStart"/>
      <w:r w:rsidRPr="00D1330B">
        <w:t>случае</w:t>
      </w:r>
      <w:proofErr w:type="gramEnd"/>
      <w:r w:rsidRPr="00D1330B">
        <w:t xml:space="preserve"> отказа либо уклонения Победителя Запроса предложений от заключения договора с Заказчиком, Заказчик вправе заключить договор с участником, занявшим при проведении Запроса предложений  второе место. </w:t>
      </w:r>
    </w:p>
    <w:p w:rsidR="00E57498" w:rsidRPr="00D1330B" w:rsidRDefault="00E57498" w:rsidP="00E57498">
      <w:pPr>
        <w:shd w:val="clear" w:color="auto" w:fill="FFFFFF"/>
        <w:tabs>
          <w:tab w:val="left" w:pos="426"/>
          <w:tab w:val="left" w:pos="1210"/>
        </w:tabs>
        <w:ind w:firstLine="709"/>
        <w:jc w:val="both"/>
      </w:pPr>
      <w:r w:rsidRPr="00D1330B">
        <w:t>17. Открытый запрос предложений признается несостоявшимся в случае, если:</w:t>
      </w:r>
    </w:p>
    <w:p w:rsidR="00E57498" w:rsidRPr="00D1330B" w:rsidRDefault="00E57498" w:rsidP="00E57498">
      <w:pPr>
        <w:shd w:val="clear" w:color="auto" w:fill="FFFFFF"/>
        <w:tabs>
          <w:tab w:val="left" w:pos="426"/>
          <w:tab w:val="left" w:pos="1210"/>
        </w:tabs>
        <w:ind w:firstLine="709"/>
        <w:jc w:val="both"/>
      </w:pPr>
      <w:r w:rsidRPr="00D1330B">
        <w:t>1) подано только одно Предложение на участие или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Участника.</w:t>
      </w:r>
    </w:p>
    <w:p w:rsidR="00E57498" w:rsidRPr="00D1330B" w:rsidRDefault="00E57498" w:rsidP="00E57498">
      <w:pPr>
        <w:shd w:val="clear" w:color="auto" w:fill="FFFFFF"/>
        <w:tabs>
          <w:tab w:val="left" w:pos="426"/>
          <w:tab w:val="left" w:pos="1210"/>
        </w:tabs>
        <w:ind w:firstLine="709"/>
        <w:jc w:val="both"/>
      </w:pPr>
      <w:r w:rsidRPr="00D1330B">
        <w:t xml:space="preserve">В </w:t>
      </w:r>
      <w:proofErr w:type="gramStart"/>
      <w:r w:rsidRPr="00D1330B">
        <w:t>таком</w:t>
      </w:r>
      <w:proofErr w:type="gramEnd"/>
      <w:r w:rsidRPr="00D1330B">
        <w:t xml:space="preserve"> случае Заказчик вправе заключить договор с единственным Участником запроса предложений, заявка которого соответствует требованиям документации;</w:t>
      </w:r>
    </w:p>
    <w:p w:rsidR="00E57498" w:rsidRPr="00D1330B" w:rsidRDefault="00E57498" w:rsidP="00E57498">
      <w:pPr>
        <w:shd w:val="clear" w:color="auto" w:fill="FFFFFF"/>
        <w:tabs>
          <w:tab w:val="left" w:pos="426"/>
          <w:tab w:val="left" w:pos="1210"/>
        </w:tabs>
        <w:ind w:firstLine="709"/>
        <w:jc w:val="both"/>
      </w:pPr>
      <w:r w:rsidRPr="00D1330B">
        <w:t>2) не подано ни одного Предложения на участие в открытом запросе предложений;</w:t>
      </w:r>
    </w:p>
    <w:p w:rsidR="00E57498" w:rsidRPr="00D1330B" w:rsidRDefault="00E57498" w:rsidP="00E57498">
      <w:pPr>
        <w:shd w:val="clear" w:color="auto" w:fill="FFFFFF"/>
        <w:tabs>
          <w:tab w:val="left" w:pos="426"/>
          <w:tab w:val="left" w:pos="1210"/>
        </w:tabs>
        <w:ind w:firstLine="709"/>
        <w:jc w:val="both"/>
      </w:pPr>
      <w:r w:rsidRPr="00D1330B">
        <w:t>3) на основании результатов рассмотрения Комиссией Предложений принято решение об отклонении всех Предложений на участие в открытом запросе предложений.</w:t>
      </w:r>
    </w:p>
    <w:p w:rsidR="00E57498" w:rsidRPr="00D1330B" w:rsidRDefault="00E57498" w:rsidP="00E57498">
      <w:pPr>
        <w:shd w:val="clear" w:color="auto" w:fill="FFFFFF"/>
        <w:tabs>
          <w:tab w:val="left" w:pos="426"/>
          <w:tab w:val="left" w:pos="1210"/>
        </w:tabs>
        <w:ind w:firstLine="709"/>
        <w:jc w:val="both"/>
      </w:pPr>
      <w:r w:rsidRPr="00D1330B">
        <w:t xml:space="preserve">В случаях, если запрос предложений признается </w:t>
      </w:r>
      <w:proofErr w:type="gramStart"/>
      <w:r w:rsidRPr="00D1330B">
        <w:t>несостоявшимся</w:t>
      </w:r>
      <w:proofErr w:type="gramEnd"/>
      <w:r w:rsidRPr="00D1330B">
        <w:t xml:space="preserve"> заказчик вправе:</w:t>
      </w:r>
    </w:p>
    <w:p w:rsidR="00E57498" w:rsidRPr="00D1330B" w:rsidRDefault="00E57498" w:rsidP="00E57498">
      <w:pPr>
        <w:shd w:val="clear" w:color="auto" w:fill="FFFFFF"/>
        <w:tabs>
          <w:tab w:val="left" w:pos="426"/>
          <w:tab w:val="left" w:pos="1210"/>
        </w:tabs>
        <w:ind w:firstLine="709"/>
        <w:jc w:val="both"/>
      </w:pPr>
      <w:r>
        <w:t xml:space="preserve">- </w:t>
      </w:r>
      <w:r w:rsidRPr="00D1330B">
        <w:t>отказаться от проведения повторной процедуры закупки, в случае если утрачена потребность в закупке предполагаемого предмета договора;</w:t>
      </w:r>
    </w:p>
    <w:p w:rsidR="00E57498" w:rsidRPr="00D1330B" w:rsidRDefault="00E57498" w:rsidP="00E57498">
      <w:pPr>
        <w:shd w:val="clear" w:color="auto" w:fill="FFFFFF"/>
        <w:tabs>
          <w:tab w:val="left" w:pos="426"/>
          <w:tab w:val="left" w:pos="1210"/>
        </w:tabs>
        <w:ind w:firstLine="709"/>
        <w:jc w:val="both"/>
      </w:pPr>
      <w:r>
        <w:t xml:space="preserve">- </w:t>
      </w:r>
      <w:r w:rsidRPr="00D1330B">
        <w:t>объявить о проведении повторного запроса предложений. При этом заказчик вправе изменить условия запроса предложений;</w:t>
      </w:r>
    </w:p>
    <w:p w:rsidR="00E57498" w:rsidRPr="00D1330B" w:rsidRDefault="00E57498" w:rsidP="00E57498">
      <w:pPr>
        <w:shd w:val="clear" w:color="auto" w:fill="FFFFFF"/>
        <w:tabs>
          <w:tab w:val="left" w:pos="426"/>
          <w:tab w:val="left" w:pos="1210"/>
        </w:tabs>
        <w:ind w:firstLine="709"/>
        <w:jc w:val="both"/>
      </w:pPr>
      <w:r>
        <w:t xml:space="preserve">- </w:t>
      </w:r>
      <w:r w:rsidRPr="00D1330B">
        <w:t>заключить договор с единственным поставщиком (исполнителем, подрядчиком).</w:t>
      </w:r>
    </w:p>
    <w:p w:rsidR="00E57498" w:rsidRPr="00D1330B" w:rsidRDefault="00E57498" w:rsidP="00E57498">
      <w:pPr>
        <w:shd w:val="clear" w:color="auto" w:fill="FFFFFF"/>
        <w:tabs>
          <w:tab w:val="left" w:pos="426"/>
          <w:tab w:val="left" w:pos="1210"/>
        </w:tabs>
        <w:ind w:firstLine="709"/>
        <w:jc w:val="both"/>
      </w:pPr>
      <w:r w:rsidRPr="00D1330B">
        <w:t>18. Протоколы, составленные в ходе проведения запроса предложений, документация, изменения, внесенные в документацию, разъяснения документации, Предложения на участие в запросе предложений хранится Заказчиком или организатором размещения заказа не менее чем три года.</w:t>
      </w:r>
    </w:p>
    <w:p w:rsidR="00E57498" w:rsidRPr="00D1330B" w:rsidRDefault="00E57498" w:rsidP="00E57498">
      <w:pPr>
        <w:pStyle w:val="af8"/>
        <w:spacing w:line="240" w:lineRule="auto"/>
        <w:ind w:firstLine="709"/>
        <w:rPr>
          <w:snapToGrid/>
          <w:sz w:val="24"/>
          <w:szCs w:val="24"/>
        </w:rPr>
      </w:pPr>
      <w:r w:rsidRPr="00D1330B">
        <w:rPr>
          <w:snapToGrid/>
          <w:sz w:val="24"/>
          <w:szCs w:val="24"/>
        </w:rPr>
        <w:t>19. Договор между заказчиком и победителем запроса предложений может быть заключен не ранее чем через три рабочих дня со дня размещения на официальном сайте протокола об оценке и сопоставлении предложений участников запроса предложений.</w:t>
      </w:r>
    </w:p>
    <w:p w:rsidR="00E57498" w:rsidRDefault="00E57498" w:rsidP="00E57498">
      <w:pPr>
        <w:pStyle w:val="af8"/>
        <w:spacing w:line="240" w:lineRule="auto"/>
        <w:ind w:firstLine="709"/>
        <w:rPr>
          <w:snapToGrid/>
          <w:sz w:val="24"/>
          <w:szCs w:val="24"/>
        </w:rPr>
      </w:pPr>
      <w:r w:rsidRPr="00D1330B">
        <w:rPr>
          <w:snapToGrid/>
          <w:sz w:val="24"/>
          <w:szCs w:val="24"/>
        </w:rPr>
        <w:t xml:space="preserve">Условия Договора определяются в соответствии с требованиями Заказчика, указанными в Документации и сведениями, содержащимися в Предложении Участника  запроса предложений. </w:t>
      </w:r>
    </w:p>
    <w:p w:rsidR="00E57498" w:rsidRPr="00D1330B" w:rsidRDefault="00E57498" w:rsidP="00E57498">
      <w:pPr>
        <w:pStyle w:val="af8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19.1. При проведении Запроса предложений в электронной форме, договор подписывается ЭП с помощью функционала Электронной торговой площадки. Срок подписания договора в электронной форме Участником не может превышать 4 календарных дня с момента направления ему проекта Договора, при отсутствии протокола разногласий со стороны Участника. </w:t>
      </w:r>
    </w:p>
    <w:p w:rsidR="00E57498" w:rsidRPr="00D1330B" w:rsidRDefault="00E57498" w:rsidP="00E57498">
      <w:pPr>
        <w:pStyle w:val="af8"/>
        <w:spacing w:line="240" w:lineRule="auto"/>
        <w:ind w:firstLine="709"/>
        <w:rPr>
          <w:snapToGrid/>
          <w:sz w:val="24"/>
          <w:szCs w:val="24"/>
        </w:rPr>
      </w:pPr>
      <w:r w:rsidRPr="00D1330B">
        <w:rPr>
          <w:snapToGrid/>
          <w:sz w:val="24"/>
          <w:szCs w:val="24"/>
        </w:rPr>
        <w:t>20. 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предложений.</w:t>
      </w:r>
    </w:p>
    <w:p w:rsidR="00E57498" w:rsidRPr="00D1330B" w:rsidRDefault="008701BE" w:rsidP="00E57498">
      <w:pPr>
        <w:pStyle w:val="af5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7498" w:rsidRPr="00D1330B">
        <w:rPr>
          <w:sz w:val="24"/>
          <w:szCs w:val="24"/>
        </w:rPr>
        <w:t xml:space="preserve">В </w:t>
      </w:r>
      <w:proofErr w:type="gramStart"/>
      <w:r w:rsidR="00E57498" w:rsidRPr="00D1330B">
        <w:rPr>
          <w:sz w:val="24"/>
          <w:szCs w:val="24"/>
        </w:rPr>
        <w:t>случае</w:t>
      </w:r>
      <w:proofErr w:type="gramEnd"/>
      <w:r w:rsidR="00E57498" w:rsidRPr="00D1330B">
        <w:rPr>
          <w:sz w:val="24"/>
          <w:szCs w:val="24"/>
        </w:rPr>
        <w:t xml:space="preserve"> отказа Заказчика от заключения договора с Победителем запроса предложений и Участником, занявшим второе место, организатор размещения заказа публикует извещение на официальном сайте о признании запроса предложений несостоявшимся.</w:t>
      </w:r>
    </w:p>
    <w:p w:rsidR="00CC7903" w:rsidRDefault="00E57498" w:rsidP="00CC7903">
      <w:pPr>
        <w:pStyle w:val="a"/>
        <w:numPr>
          <w:ilvl w:val="0"/>
          <w:numId w:val="16"/>
        </w:numPr>
        <w:spacing w:before="0" w:after="0" w:line="240" w:lineRule="auto"/>
        <w:ind w:left="0" w:hanging="426"/>
        <w:jc w:val="left"/>
      </w:pPr>
      <w:r w:rsidRPr="00E57498">
        <w:rPr>
          <w:rFonts w:eastAsia="Times New Roman"/>
          <w:b/>
          <w:color w:val="auto"/>
          <w:kern w:val="32"/>
          <w:sz w:val="24"/>
          <w:szCs w:val="24"/>
          <w:lang w:eastAsia="ru-RU" w:bidi="ar-SA"/>
        </w:rPr>
        <w:lastRenderedPageBreak/>
        <w:t xml:space="preserve"> </w:t>
      </w:r>
      <w:r w:rsidR="00CC7903">
        <w:rPr>
          <w:b/>
        </w:rPr>
        <w:t xml:space="preserve">Внести изменения в </w:t>
      </w:r>
      <w:r w:rsidR="005073B1">
        <w:rPr>
          <w:b/>
        </w:rPr>
        <w:t xml:space="preserve">ОГЛАВЛЕНИЕ </w:t>
      </w:r>
      <w:r w:rsidR="005073B1" w:rsidRPr="00D1330B">
        <w:rPr>
          <w:b/>
        </w:rPr>
        <w:t>ПОЛОЖЕНИ</w:t>
      </w:r>
      <w:r w:rsidR="005073B1">
        <w:rPr>
          <w:b/>
        </w:rPr>
        <w:t>Я</w:t>
      </w:r>
      <w:r w:rsidR="00CC7903">
        <w:rPr>
          <w:b/>
        </w:rPr>
        <w:t>…</w:t>
      </w:r>
      <w:r w:rsidR="005073B1" w:rsidRPr="00D1330B">
        <w:rPr>
          <w:b/>
        </w:rPr>
        <w:t xml:space="preserve"> </w:t>
      </w:r>
      <w:r w:rsidR="00CC7903">
        <w:rPr>
          <w:b/>
        </w:rPr>
        <w:t>и изложить в следующей редакции</w:t>
      </w:r>
      <w:r w:rsidR="005073B1" w:rsidRPr="00D1330B">
        <w:rPr>
          <w:b/>
        </w:rPr>
        <w:t>:</w:t>
      </w:r>
    </w:p>
    <w:p w:rsidR="00CC7903" w:rsidRPr="004C4BD7" w:rsidRDefault="00CC7903" w:rsidP="00CC7903">
      <w:pPr>
        <w:pStyle w:val="12"/>
        <w:tabs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r w:rsidRPr="00D9575C">
        <w:rPr>
          <w:rFonts w:ascii="Times New Roman" w:hAnsi="Times New Roman" w:cs="Times New Roman"/>
          <w:sz w:val="24"/>
        </w:rPr>
        <w:fldChar w:fldCharType="begin"/>
      </w:r>
      <w:r w:rsidRPr="00D9575C">
        <w:rPr>
          <w:rFonts w:ascii="Times New Roman" w:hAnsi="Times New Roman" w:cs="Times New Roman"/>
          <w:sz w:val="24"/>
        </w:rPr>
        <w:instrText xml:space="preserve"> TOC \o "1-3" \h \z \u </w:instrText>
      </w:r>
      <w:r w:rsidRPr="00D9575C">
        <w:rPr>
          <w:rFonts w:ascii="Times New Roman" w:hAnsi="Times New Roman" w:cs="Times New Roman"/>
          <w:sz w:val="24"/>
        </w:rPr>
        <w:fldChar w:fldCharType="separate"/>
      </w:r>
    </w:p>
    <w:bookmarkStart w:id="27" w:name="_GoBack"/>
    <w:p w:rsidR="00CC7903" w:rsidRPr="004C4BD7" w:rsidRDefault="00CC7903" w:rsidP="00CC7903">
      <w:pPr>
        <w:pStyle w:val="12"/>
        <w:tabs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r w:rsidRPr="004C4BD7">
        <w:rPr>
          <w:rStyle w:val="af9"/>
          <w:rFonts w:ascii="Times New Roman" w:hAnsi="Times New Roman" w:cs="Times New Roman"/>
          <w:noProof/>
          <w:sz w:val="24"/>
        </w:rPr>
        <w:fldChar w:fldCharType="begin"/>
      </w:r>
      <w:r w:rsidRPr="004C4BD7">
        <w:rPr>
          <w:rStyle w:val="af9"/>
          <w:rFonts w:ascii="Times New Roman" w:hAnsi="Times New Roman" w:cs="Times New Roman"/>
          <w:noProof/>
          <w:sz w:val="24"/>
        </w:rPr>
        <w:instrText xml:space="preserve"> </w:instrText>
      </w:r>
      <w:r w:rsidRPr="004C4BD7">
        <w:rPr>
          <w:rFonts w:ascii="Times New Roman" w:hAnsi="Times New Roman" w:cs="Times New Roman"/>
          <w:noProof/>
          <w:sz w:val="24"/>
        </w:rPr>
        <w:instrText>HYPERLINK \l "_Toc347479199"</w:instrText>
      </w:r>
      <w:r w:rsidRPr="004C4BD7">
        <w:rPr>
          <w:rStyle w:val="af9"/>
          <w:rFonts w:ascii="Times New Roman" w:hAnsi="Times New Roman" w:cs="Times New Roman"/>
          <w:noProof/>
          <w:sz w:val="24"/>
        </w:rPr>
        <w:instrText xml:space="preserve"> </w:instrText>
      </w:r>
      <w:r w:rsidRPr="004C4BD7">
        <w:rPr>
          <w:rFonts w:ascii="Times New Roman" w:hAnsi="Times New Roman" w:cs="Times New Roman"/>
          <w:noProof/>
          <w:color w:val="000080"/>
          <w:sz w:val="24"/>
          <w:u w:val="single"/>
          <w:lang/>
        </w:rPr>
      </w:r>
      <w:r w:rsidRPr="004C4BD7">
        <w:rPr>
          <w:rStyle w:val="af9"/>
          <w:rFonts w:ascii="Times New Roman" w:hAnsi="Times New Roman" w:cs="Times New Roman"/>
          <w:noProof/>
          <w:sz w:val="24"/>
        </w:rPr>
        <w:fldChar w:fldCharType="separate"/>
      </w:r>
      <w:r w:rsidRPr="004C4BD7">
        <w:rPr>
          <w:rStyle w:val="af9"/>
          <w:rFonts w:ascii="Times New Roman" w:hAnsi="Times New Roman" w:cs="Times New Roman"/>
          <w:noProof/>
          <w:sz w:val="24"/>
        </w:rPr>
        <w:t>1 Термины и определения</w:t>
      </w:r>
      <w:r w:rsidRPr="004C4BD7">
        <w:rPr>
          <w:rFonts w:ascii="Times New Roman" w:hAnsi="Times New Roman" w:cs="Times New Roman"/>
          <w:noProof/>
          <w:webHidden/>
          <w:sz w:val="24"/>
        </w:rPr>
        <w:tab/>
      </w:r>
      <w:r w:rsidRPr="004C4BD7">
        <w:rPr>
          <w:rFonts w:ascii="Times New Roman" w:hAnsi="Times New Roman" w:cs="Times New Roman"/>
          <w:noProof/>
          <w:webHidden/>
          <w:sz w:val="24"/>
        </w:rPr>
        <w:fldChar w:fldCharType="begin"/>
      </w:r>
      <w:r w:rsidRPr="004C4BD7">
        <w:rPr>
          <w:rFonts w:ascii="Times New Roman" w:hAnsi="Times New Roman" w:cs="Times New Roman"/>
          <w:noProof/>
          <w:webHidden/>
          <w:sz w:val="24"/>
        </w:rPr>
        <w:instrText xml:space="preserve"> PAGEREF _Toc347479199 \h </w:instrText>
      </w:r>
      <w:r w:rsidRPr="004C4BD7">
        <w:rPr>
          <w:rFonts w:ascii="Times New Roman" w:hAnsi="Times New Roman" w:cs="Times New Roman"/>
          <w:noProof/>
          <w:sz w:val="24"/>
        </w:rPr>
      </w:r>
      <w:r w:rsidRPr="004C4BD7">
        <w:rPr>
          <w:rFonts w:ascii="Times New Roman" w:hAnsi="Times New Roman" w:cs="Times New Roman"/>
          <w:noProof/>
          <w:webHidden/>
          <w:sz w:val="24"/>
        </w:rPr>
        <w:fldChar w:fldCharType="separate"/>
      </w:r>
      <w:r w:rsidRPr="004C4BD7">
        <w:rPr>
          <w:rFonts w:ascii="Times New Roman" w:hAnsi="Times New Roman" w:cs="Times New Roman"/>
          <w:noProof/>
          <w:webHidden/>
          <w:sz w:val="24"/>
        </w:rPr>
        <w:t>3</w:t>
      </w:r>
      <w:r w:rsidRPr="004C4BD7">
        <w:rPr>
          <w:rFonts w:ascii="Times New Roman" w:hAnsi="Times New Roman" w:cs="Times New Roman"/>
          <w:noProof/>
          <w:webHidden/>
          <w:sz w:val="24"/>
        </w:rPr>
        <w:fldChar w:fldCharType="end"/>
      </w:r>
      <w:r w:rsidRPr="004C4BD7">
        <w:rPr>
          <w:rStyle w:val="af9"/>
          <w:rFonts w:ascii="Times New Roman" w:hAnsi="Times New Roman" w:cs="Times New Roman"/>
          <w:noProof/>
          <w:sz w:val="24"/>
        </w:rPr>
        <w:fldChar w:fldCharType="end"/>
      </w:r>
    </w:p>
    <w:p w:rsidR="00CC7903" w:rsidRPr="004C4BD7" w:rsidRDefault="00CC7903" w:rsidP="00CC7903">
      <w:pPr>
        <w:pStyle w:val="12"/>
        <w:tabs>
          <w:tab w:val="left" w:pos="480"/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hyperlink w:anchor="_Toc347479200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2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Предмет и цели регулирования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B22E06">
          <w:rPr>
            <w:rFonts w:ascii="Times New Roman" w:hAnsi="Times New Roman" w:cs="Times New Roman"/>
            <w:noProof/>
            <w:webHidden/>
            <w:sz w:val="24"/>
          </w:rPr>
          <w:t>4</w:t>
        </w:r>
      </w:hyperlink>
    </w:p>
    <w:p w:rsidR="00CC7903" w:rsidRPr="004C4BD7" w:rsidRDefault="00CC7903" w:rsidP="00CC7903">
      <w:pPr>
        <w:pStyle w:val="12"/>
        <w:tabs>
          <w:tab w:val="left" w:pos="480"/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hyperlink w:anchor="_Toc347479201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3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Правовые основы осуществления закупок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B22E06">
          <w:rPr>
            <w:rFonts w:ascii="Times New Roman" w:hAnsi="Times New Roman" w:cs="Times New Roman"/>
            <w:noProof/>
            <w:webHidden/>
            <w:sz w:val="24"/>
          </w:rPr>
          <w:t>5</w:t>
        </w:r>
      </w:hyperlink>
    </w:p>
    <w:p w:rsidR="00CC7903" w:rsidRPr="004C4BD7" w:rsidRDefault="00CC7903" w:rsidP="00CC7903">
      <w:pPr>
        <w:pStyle w:val="12"/>
        <w:tabs>
          <w:tab w:val="left" w:pos="480"/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hyperlink w:anchor="_Toc347479202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4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Информационное обеспечение закупок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497747">
          <w:rPr>
            <w:rFonts w:ascii="Times New Roman" w:hAnsi="Times New Roman" w:cs="Times New Roman"/>
            <w:noProof/>
            <w:webHidden/>
            <w:sz w:val="24"/>
          </w:rPr>
          <w:t>6</w:t>
        </w:r>
      </w:hyperlink>
    </w:p>
    <w:p w:rsidR="00CC7903" w:rsidRPr="004C4BD7" w:rsidRDefault="00CC7903" w:rsidP="00CC7903">
      <w:pPr>
        <w:pStyle w:val="12"/>
        <w:tabs>
          <w:tab w:val="left" w:pos="480"/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hyperlink w:anchor="_Toc347479203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5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="006A4EB8" w:rsidRPr="006A4EB8">
          <w:rPr>
            <w:rStyle w:val="af9"/>
            <w:rFonts w:ascii="Times New Roman" w:hAnsi="Times New Roman" w:cs="Times New Roman"/>
            <w:noProof/>
            <w:sz w:val="24"/>
          </w:rPr>
          <w:t>Полномочия сторон процесса закупочной деятельности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6A4EB8">
          <w:rPr>
            <w:rFonts w:ascii="Times New Roman" w:hAnsi="Times New Roman" w:cs="Times New Roman"/>
            <w:noProof/>
            <w:webHidden/>
            <w:sz w:val="24"/>
          </w:rPr>
          <w:t>8</w:t>
        </w:r>
      </w:hyperlink>
    </w:p>
    <w:p w:rsidR="00CC7903" w:rsidRPr="004C4BD7" w:rsidRDefault="00CC7903" w:rsidP="002740D5">
      <w:pPr>
        <w:pStyle w:val="a"/>
        <w:numPr>
          <w:ilvl w:val="0"/>
          <w:numId w:val="0"/>
        </w:numPr>
        <w:spacing w:before="0" w:after="0" w:line="240" w:lineRule="auto"/>
        <w:ind w:left="360" w:hanging="360"/>
        <w:jc w:val="left"/>
        <w:rPr>
          <w:rFonts w:eastAsia="Times New Roman"/>
          <w:noProof/>
          <w:kern w:val="0"/>
          <w:sz w:val="24"/>
          <w:lang w:eastAsia="ru-RU" w:bidi="ar-SA"/>
        </w:rPr>
      </w:pPr>
      <w:hyperlink w:anchor="_Toc347479204" w:history="1">
        <w:r w:rsidRPr="004C4BD7">
          <w:rPr>
            <w:rStyle w:val="af9"/>
            <w:noProof/>
            <w:sz w:val="24"/>
          </w:rPr>
          <w:t>6</w:t>
        </w:r>
        <w:r w:rsidRPr="004C4BD7">
          <w:rPr>
            <w:rFonts w:eastAsia="Times New Roman"/>
            <w:noProof/>
            <w:kern w:val="0"/>
            <w:sz w:val="24"/>
            <w:lang w:eastAsia="ru-RU" w:bidi="ar-SA"/>
          </w:rPr>
          <w:tab/>
        </w:r>
        <w:r w:rsidR="002740D5" w:rsidRPr="002740D5">
          <w:rPr>
            <w:rFonts w:eastAsia="Times New Roman"/>
            <w:color w:val="auto"/>
            <w:kern w:val="0"/>
            <w:sz w:val="24"/>
            <w:szCs w:val="24"/>
            <w:lang w:eastAsia="ru-RU" w:bidi="ar-SA"/>
          </w:rPr>
          <w:t>Порядок планирования закупок</w:t>
        </w:r>
        <w:r w:rsidR="002740D5">
          <w:rPr>
            <w:rFonts w:eastAsia="Times New Roman"/>
            <w:color w:val="auto"/>
            <w:kern w:val="0"/>
            <w:sz w:val="24"/>
            <w:szCs w:val="24"/>
            <w:lang w:eastAsia="ru-RU" w:bidi="ar-SA"/>
          </w:rPr>
          <w:t xml:space="preserve">                                                                                            </w:t>
        </w:r>
        <w:r w:rsidRPr="004C4BD7">
          <w:rPr>
            <w:noProof/>
            <w:webHidden/>
            <w:sz w:val="24"/>
          </w:rPr>
          <w:fldChar w:fldCharType="begin"/>
        </w:r>
        <w:r w:rsidRPr="004C4BD7">
          <w:rPr>
            <w:noProof/>
            <w:webHidden/>
            <w:sz w:val="24"/>
          </w:rPr>
          <w:instrText xml:space="preserve"> PAGEREF _Toc347479204 \h </w:instrText>
        </w:r>
        <w:r w:rsidRPr="004C4BD7">
          <w:rPr>
            <w:noProof/>
            <w:sz w:val="24"/>
          </w:rPr>
        </w:r>
        <w:r w:rsidRPr="004C4BD7">
          <w:rPr>
            <w:noProof/>
            <w:webHidden/>
            <w:sz w:val="24"/>
          </w:rPr>
          <w:fldChar w:fldCharType="separate"/>
        </w:r>
        <w:r w:rsidRPr="004C4BD7">
          <w:rPr>
            <w:noProof/>
            <w:webHidden/>
            <w:sz w:val="24"/>
          </w:rPr>
          <w:t>10</w:t>
        </w:r>
        <w:r w:rsidRPr="004C4BD7">
          <w:rPr>
            <w:noProof/>
            <w:webHidden/>
            <w:sz w:val="24"/>
          </w:rPr>
          <w:fldChar w:fldCharType="end"/>
        </w:r>
      </w:hyperlink>
    </w:p>
    <w:p w:rsidR="00CC7903" w:rsidRPr="004C4BD7" w:rsidRDefault="00CC7903" w:rsidP="00CC7903">
      <w:pPr>
        <w:pStyle w:val="12"/>
        <w:tabs>
          <w:tab w:val="left" w:pos="480"/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hyperlink w:anchor="_Toc347479205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7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="00EE5A86" w:rsidRPr="00EE5A86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Процедуры (способы) закупки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_Toc347479205 \h </w:instrText>
        </w:r>
        <w:r w:rsidRPr="004C4BD7">
          <w:rPr>
            <w:rFonts w:ascii="Times New Roman" w:hAnsi="Times New Roman" w:cs="Times New Roman"/>
            <w:noProof/>
            <w:sz w:val="24"/>
          </w:rPr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>11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C7903" w:rsidRPr="004C4BD7" w:rsidRDefault="00CC7903" w:rsidP="00CC7903">
      <w:pPr>
        <w:pStyle w:val="12"/>
        <w:tabs>
          <w:tab w:val="left" w:pos="480"/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hyperlink w:anchor="_Toc347479206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8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Начальная (максимальная) цена договора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_Toc347479206 \h </w:instrText>
        </w:r>
        <w:r w:rsidRPr="004C4BD7">
          <w:rPr>
            <w:rFonts w:ascii="Times New Roman" w:hAnsi="Times New Roman" w:cs="Times New Roman"/>
            <w:noProof/>
            <w:sz w:val="24"/>
          </w:rPr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>12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C7903" w:rsidRPr="004C4BD7" w:rsidRDefault="00CC7903" w:rsidP="00CC7903">
      <w:pPr>
        <w:pStyle w:val="12"/>
        <w:tabs>
          <w:tab w:val="left" w:pos="480"/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hyperlink w:anchor="_Toc347479207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9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="00AB7BC0" w:rsidRPr="00AB7BC0">
          <w:rPr>
            <w:rStyle w:val="af9"/>
            <w:rFonts w:ascii="Times New Roman" w:hAnsi="Times New Roman" w:cs="Times New Roman"/>
            <w:noProof/>
            <w:sz w:val="24"/>
          </w:rPr>
          <w:t>Извещение о закупке и закупочная документация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_Toc347479207 \h </w:instrText>
        </w:r>
        <w:r w:rsidRPr="004C4BD7">
          <w:rPr>
            <w:rFonts w:ascii="Times New Roman" w:hAnsi="Times New Roman" w:cs="Times New Roman"/>
            <w:noProof/>
            <w:sz w:val="24"/>
          </w:rPr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>13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C7903" w:rsidRPr="004C4BD7" w:rsidRDefault="00CC7903" w:rsidP="00CC7903">
      <w:pPr>
        <w:pStyle w:val="12"/>
        <w:tabs>
          <w:tab w:val="left" w:pos="480"/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hyperlink w:anchor="_Toc347479208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10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Запрос ценовых котировок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_Toc347479208 \h </w:instrText>
        </w:r>
        <w:r w:rsidRPr="004C4BD7">
          <w:rPr>
            <w:rFonts w:ascii="Times New Roman" w:hAnsi="Times New Roman" w:cs="Times New Roman"/>
            <w:noProof/>
            <w:sz w:val="24"/>
          </w:rPr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>14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C7903" w:rsidRPr="004C4BD7" w:rsidRDefault="00CC7903" w:rsidP="00CC7903">
      <w:pPr>
        <w:pStyle w:val="12"/>
        <w:tabs>
          <w:tab w:val="left" w:pos="480"/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hyperlink w:anchor="_Toc347479209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11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Проведение закупки через открытый аукцион в электронной форме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_Toc347479209 \h </w:instrText>
        </w:r>
        <w:r w:rsidRPr="004C4BD7">
          <w:rPr>
            <w:rFonts w:ascii="Times New Roman" w:hAnsi="Times New Roman" w:cs="Times New Roman"/>
            <w:noProof/>
            <w:sz w:val="24"/>
          </w:rPr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>17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C7903" w:rsidRPr="004C4BD7" w:rsidRDefault="00CC7903" w:rsidP="00CC7903">
      <w:pPr>
        <w:pStyle w:val="12"/>
        <w:tabs>
          <w:tab w:val="left" w:pos="480"/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hyperlink w:anchor="_Toc347479210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12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Проведение закупки способом открытого конкурса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_Toc347479210 \h </w:instrText>
        </w:r>
        <w:r w:rsidRPr="004C4BD7">
          <w:rPr>
            <w:rFonts w:ascii="Times New Roman" w:hAnsi="Times New Roman" w:cs="Times New Roman"/>
            <w:noProof/>
            <w:sz w:val="24"/>
          </w:rPr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>22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C7903" w:rsidRPr="004C4BD7" w:rsidRDefault="00CC7903" w:rsidP="00CC7903">
      <w:pPr>
        <w:pStyle w:val="12"/>
        <w:tabs>
          <w:tab w:val="left" w:pos="480"/>
          <w:tab w:val="right" w:leader="dot" w:pos="9345"/>
        </w:tabs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hyperlink w:anchor="_Toc347479211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13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Проведение закупки у единственного поставщика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_Toc347479211 \h </w:instrText>
        </w:r>
        <w:r w:rsidRPr="004C4BD7">
          <w:rPr>
            <w:rFonts w:ascii="Times New Roman" w:hAnsi="Times New Roman" w:cs="Times New Roman"/>
            <w:noProof/>
            <w:sz w:val="24"/>
          </w:rPr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>31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C7903" w:rsidRDefault="00CC7903" w:rsidP="00CC7903">
      <w:pPr>
        <w:pStyle w:val="12"/>
        <w:tabs>
          <w:tab w:val="left" w:pos="480"/>
          <w:tab w:val="right" w:leader="dot" w:pos="9345"/>
        </w:tabs>
        <w:rPr>
          <w:rStyle w:val="af9"/>
          <w:rFonts w:ascii="Times New Roman" w:hAnsi="Times New Roman" w:cs="Times New Roman"/>
          <w:noProof/>
          <w:sz w:val="24"/>
        </w:rPr>
      </w:pPr>
      <w:hyperlink w:anchor="_Toc347479212" w:history="1"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14</w:t>
        </w:r>
        <w:r w:rsidRPr="004C4BD7">
          <w:rPr>
            <w:rFonts w:ascii="Times New Roman" w:eastAsia="Times New Roman" w:hAnsi="Times New Roman" w:cs="Times New Roman"/>
            <w:noProof/>
            <w:kern w:val="0"/>
            <w:sz w:val="24"/>
            <w:lang w:eastAsia="ru-RU" w:bidi="ar-SA"/>
          </w:rPr>
          <w:tab/>
        </w:r>
        <w:r w:rsidRPr="004C4BD7">
          <w:rPr>
            <w:rStyle w:val="af9"/>
            <w:rFonts w:ascii="Times New Roman" w:hAnsi="Times New Roman" w:cs="Times New Roman"/>
            <w:noProof/>
            <w:sz w:val="24"/>
          </w:rPr>
          <w:t>Закупка способом запроса коммерческих предложений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_Toc347479212 \h </w:instrText>
        </w:r>
        <w:r w:rsidRPr="004C4BD7">
          <w:rPr>
            <w:rFonts w:ascii="Times New Roman" w:hAnsi="Times New Roman" w:cs="Times New Roman"/>
            <w:noProof/>
            <w:sz w:val="24"/>
          </w:rPr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t>33</w:t>
        </w:r>
        <w:r w:rsidRPr="004C4BD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D3885" w:rsidRDefault="001D3885" w:rsidP="001D3885">
      <w:pPr>
        <w:rPr>
          <w:bCs/>
        </w:rPr>
      </w:pPr>
      <w:r>
        <w:rPr>
          <w:bCs/>
        </w:rPr>
        <w:t xml:space="preserve">15   </w:t>
      </w:r>
      <w:r w:rsidRPr="001D3885">
        <w:rPr>
          <w:bCs/>
        </w:rPr>
        <w:t>ПОРЯДОК закупки путем запроса предложений (в том числе в электронной форме)</w:t>
      </w:r>
      <w:r>
        <w:rPr>
          <w:bCs/>
        </w:rPr>
        <w:t xml:space="preserve">  36</w:t>
      </w:r>
    </w:p>
    <w:p w:rsidR="00227803" w:rsidRPr="00A7780A" w:rsidRDefault="00227803" w:rsidP="001D3885">
      <w:r w:rsidRPr="00A7780A">
        <w:t>Приложение №1</w:t>
      </w:r>
      <w:r w:rsidRPr="00A7780A">
        <w:t xml:space="preserve">    </w:t>
      </w:r>
      <w:r>
        <w:rPr>
          <w:b/>
        </w:rPr>
        <w:t xml:space="preserve">                                                                                                                 </w:t>
      </w:r>
      <w:r w:rsidR="00A7780A">
        <w:rPr>
          <w:b/>
        </w:rPr>
        <w:t xml:space="preserve"> </w:t>
      </w:r>
      <w:r>
        <w:rPr>
          <w:b/>
        </w:rPr>
        <w:t xml:space="preserve">     </w:t>
      </w:r>
      <w:r w:rsidRPr="00A7780A">
        <w:t>42</w:t>
      </w:r>
    </w:p>
    <w:p w:rsidR="00227803" w:rsidRPr="00A7780A" w:rsidRDefault="00227803" w:rsidP="001D3885">
      <w:pPr>
        <w:rPr>
          <w:bCs/>
        </w:rPr>
      </w:pPr>
      <w:r w:rsidRPr="00A7780A">
        <w:t>Приложение №</w:t>
      </w:r>
      <w:r w:rsidRPr="00A7780A">
        <w:t xml:space="preserve">2                                                                                                                       </w:t>
      </w:r>
      <w:r w:rsidR="00A7780A">
        <w:t xml:space="preserve"> </w:t>
      </w:r>
      <w:r w:rsidRPr="00A7780A">
        <w:t xml:space="preserve">   43</w:t>
      </w:r>
    </w:p>
    <w:bookmarkEnd w:id="27"/>
    <w:p w:rsidR="00CC7903" w:rsidRPr="00A7780A" w:rsidRDefault="00CC7903" w:rsidP="006A4EB8">
      <w:pPr>
        <w:pStyle w:val="a"/>
        <w:numPr>
          <w:ilvl w:val="0"/>
          <w:numId w:val="0"/>
        </w:numPr>
        <w:spacing w:before="0" w:after="0" w:line="240" w:lineRule="auto"/>
        <w:jc w:val="left"/>
        <w:rPr>
          <w:b/>
          <w:sz w:val="24"/>
          <w:szCs w:val="24"/>
        </w:rPr>
      </w:pPr>
      <w:r w:rsidRPr="00D9575C">
        <w:rPr>
          <w:sz w:val="24"/>
          <w:szCs w:val="24"/>
        </w:rPr>
        <w:fldChar w:fldCharType="end"/>
      </w:r>
      <w:r w:rsidRPr="006A4EB8">
        <w:rPr>
          <w:b/>
          <w:sz w:val="24"/>
          <w:szCs w:val="24"/>
        </w:rPr>
        <w:br w:type="page"/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"/>
        <w:gridCol w:w="4318"/>
        <w:gridCol w:w="689"/>
        <w:gridCol w:w="414"/>
      </w:tblGrid>
      <w:tr w:rsidR="00AB7BC0" w:rsidTr="00372C59">
        <w:tc>
          <w:tcPr>
            <w:tcW w:w="533" w:type="dxa"/>
          </w:tcPr>
          <w:p w:rsidR="005073B1" w:rsidRPr="00AF2F07" w:rsidRDefault="005073B1" w:rsidP="00372C59">
            <w:pPr>
              <w:pStyle w:val="ConsPlusTitle"/>
              <w:spacing w:line="360" w:lineRule="auto"/>
              <w:ind w:right="-25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6" w:type="dxa"/>
          </w:tcPr>
          <w:p w:rsidR="005073B1" w:rsidRPr="00AF2F07" w:rsidRDefault="005073B1" w:rsidP="00372C59">
            <w:pPr>
              <w:pStyle w:val="ConsPlusTitle"/>
              <w:spacing w:line="360" w:lineRule="auto"/>
              <w:ind w:firstLine="34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6 – ПОРЯДОК </w:t>
            </w:r>
            <w:r w:rsidRPr="00C202E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закупки путем запроса предложений</w:t>
            </w:r>
          </w:p>
        </w:tc>
        <w:tc>
          <w:tcPr>
            <w:tcW w:w="992" w:type="dxa"/>
          </w:tcPr>
          <w:p w:rsidR="005073B1" w:rsidRPr="00AF2F07" w:rsidRDefault="005073B1" w:rsidP="00372C59">
            <w:pPr>
              <w:pStyle w:val="ConsPlusTitle"/>
              <w:spacing w:line="360" w:lineRule="auto"/>
              <w:ind w:right="-25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F0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Стр.-</w:t>
            </w:r>
          </w:p>
        </w:tc>
        <w:tc>
          <w:tcPr>
            <w:tcW w:w="709" w:type="dxa"/>
          </w:tcPr>
          <w:p w:rsidR="005073B1" w:rsidRDefault="005073B1" w:rsidP="00372C59">
            <w:pPr>
              <w:pStyle w:val="ConsPlusTitle"/>
              <w:spacing w:line="360" w:lineRule="auto"/>
              <w:ind w:right="-25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</w:tr>
    </w:tbl>
    <w:p w:rsidR="00D136FB" w:rsidRPr="00D1330B" w:rsidRDefault="00D136FB" w:rsidP="00D1330B">
      <w:pPr>
        <w:ind w:firstLine="709"/>
        <w:jc w:val="both"/>
      </w:pPr>
    </w:p>
    <w:p w:rsidR="00D136FB" w:rsidRPr="00D1330B" w:rsidRDefault="00D136FB" w:rsidP="00D1330B">
      <w:pPr>
        <w:pStyle w:val="af0"/>
        <w:tabs>
          <w:tab w:val="left" w:pos="142"/>
        </w:tabs>
        <w:ind w:left="0"/>
        <w:jc w:val="both"/>
      </w:pPr>
    </w:p>
    <w:sectPr w:rsidR="00D136FB" w:rsidRPr="00D1330B" w:rsidSect="00D1330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6E" w:rsidRDefault="005C436E" w:rsidP="000F3C37">
      <w:r>
        <w:separator/>
      </w:r>
    </w:p>
  </w:endnote>
  <w:endnote w:type="continuationSeparator" w:id="0">
    <w:p w:rsidR="005C436E" w:rsidRDefault="005C436E" w:rsidP="000F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39" w:rsidRDefault="000F3C3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11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1539" w:rsidRDefault="005C43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39" w:rsidRDefault="005C43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6E" w:rsidRDefault="005C436E" w:rsidP="000F3C37">
      <w:r>
        <w:separator/>
      </w:r>
    </w:p>
  </w:footnote>
  <w:footnote w:type="continuationSeparator" w:id="0">
    <w:p w:rsidR="005C436E" w:rsidRDefault="005C436E" w:rsidP="000F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39" w:rsidRDefault="000F3C37" w:rsidP="0004165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11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1539" w:rsidRDefault="005C436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39" w:rsidRDefault="000F3C37" w:rsidP="0004165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11C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780A">
      <w:rPr>
        <w:rStyle w:val="aa"/>
        <w:noProof/>
      </w:rPr>
      <w:t>12</w:t>
    </w:r>
    <w:r>
      <w:rPr>
        <w:rStyle w:val="aa"/>
      </w:rPr>
      <w:fldChar w:fldCharType="end"/>
    </w:r>
  </w:p>
  <w:p w:rsidR="00441539" w:rsidRDefault="005C43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7CC"/>
    <w:multiLevelType w:val="multilevel"/>
    <w:tmpl w:val="D158B1FC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5F7A98"/>
    <w:multiLevelType w:val="hybridMultilevel"/>
    <w:tmpl w:val="D2FEE160"/>
    <w:lvl w:ilvl="0" w:tplc="42E4B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E5D40"/>
    <w:multiLevelType w:val="hybridMultilevel"/>
    <w:tmpl w:val="68F2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CC9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4641F"/>
    <w:multiLevelType w:val="multilevel"/>
    <w:tmpl w:val="CF8A91FA"/>
    <w:lvl w:ilvl="0">
      <w:start w:val="2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5F30B9"/>
    <w:multiLevelType w:val="multilevel"/>
    <w:tmpl w:val="A662886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464C1E"/>
    <w:multiLevelType w:val="hybridMultilevel"/>
    <w:tmpl w:val="62DCF01C"/>
    <w:lvl w:ilvl="0" w:tplc="5E66D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5164C"/>
    <w:multiLevelType w:val="multilevel"/>
    <w:tmpl w:val="EEFAACA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97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7">
    <w:nsid w:val="31C47480"/>
    <w:multiLevelType w:val="hybridMultilevel"/>
    <w:tmpl w:val="5DFE654C"/>
    <w:lvl w:ilvl="0" w:tplc="808AC05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8C80C9B"/>
    <w:multiLevelType w:val="multilevel"/>
    <w:tmpl w:val="B2F035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418C684C"/>
    <w:multiLevelType w:val="multilevel"/>
    <w:tmpl w:val="A4AC05A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AD46401"/>
    <w:multiLevelType w:val="hybridMultilevel"/>
    <w:tmpl w:val="376481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2486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92619"/>
    <w:multiLevelType w:val="multilevel"/>
    <w:tmpl w:val="97365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C5E7160"/>
    <w:multiLevelType w:val="multilevel"/>
    <w:tmpl w:val="8FB2017C"/>
    <w:lvl w:ilvl="0">
      <w:start w:val="1"/>
      <w:numFmt w:val="decimal"/>
      <w:pStyle w:val="a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2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>
    <w:nsid w:val="4D7D7F08"/>
    <w:multiLevelType w:val="hybridMultilevel"/>
    <w:tmpl w:val="495A62A2"/>
    <w:lvl w:ilvl="0" w:tplc="6C80D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065CAF"/>
    <w:multiLevelType w:val="multilevel"/>
    <w:tmpl w:val="CE982D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021F26"/>
    <w:multiLevelType w:val="multilevel"/>
    <w:tmpl w:val="591CD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6">
    <w:nsid w:val="647A73CB"/>
    <w:multiLevelType w:val="multilevel"/>
    <w:tmpl w:val="FE06C8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F70BC1"/>
    <w:multiLevelType w:val="multilevel"/>
    <w:tmpl w:val="54AA5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D2F7BB0"/>
    <w:multiLevelType w:val="multilevel"/>
    <w:tmpl w:val="AF12ED5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0BD5505"/>
    <w:multiLevelType w:val="multilevel"/>
    <w:tmpl w:val="B8F2C7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5"/>
  </w:num>
  <w:num w:numId="5">
    <w:abstractNumId w:val="2"/>
  </w:num>
  <w:num w:numId="6">
    <w:abstractNumId w:val="8"/>
  </w:num>
  <w:num w:numId="7">
    <w:abstractNumId w:val="12"/>
  </w:num>
  <w:num w:numId="8">
    <w:abstractNumId w:val="17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19"/>
  </w:num>
  <w:num w:numId="14">
    <w:abstractNumId w:val="0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D34"/>
    <w:rsid w:val="00002011"/>
    <w:rsid w:val="00002611"/>
    <w:rsid w:val="0001355E"/>
    <w:rsid w:val="00074000"/>
    <w:rsid w:val="000A7ACA"/>
    <w:rsid w:val="000D698E"/>
    <w:rsid w:val="000F3C37"/>
    <w:rsid w:val="00163F12"/>
    <w:rsid w:val="001D0E98"/>
    <w:rsid w:val="001D3885"/>
    <w:rsid w:val="00227803"/>
    <w:rsid w:val="002628E3"/>
    <w:rsid w:val="00264CDD"/>
    <w:rsid w:val="002740D5"/>
    <w:rsid w:val="00297220"/>
    <w:rsid w:val="002A01B0"/>
    <w:rsid w:val="002A7868"/>
    <w:rsid w:val="002B5129"/>
    <w:rsid w:val="002F12EF"/>
    <w:rsid w:val="00361108"/>
    <w:rsid w:val="003B0FF7"/>
    <w:rsid w:val="003B6BCD"/>
    <w:rsid w:val="00425D2F"/>
    <w:rsid w:val="004422FC"/>
    <w:rsid w:val="00497747"/>
    <w:rsid w:val="004C0FB4"/>
    <w:rsid w:val="004D110B"/>
    <w:rsid w:val="004E75A0"/>
    <w:rsid w:val="005073B1"/>
    <w:rsid w:val="00512BAE"/>
    <w:rsid w:val="0052139F"/>
    <w:rsid w:val="00537379"/>
    <w:rsid w:val="00591C8A"/>
    <w:rsid w:val="005A1F40"/>
    <w:rsid w:val="005C1D51"/>
    <w:rsid w:val="005C436E"/>
    <w:rsid w:val="005D1D37"/>
    <w:rsid w:val="005D2CCB"/>
    <w:rsid w:val="006203CC"/>
    <w:rsid w:val="006721AF"/>
    <w:rsid w:val="00672E3E"/>
    <w:rsid w:val="006A4EB8"/>
    <w:rsid w:val="006C3E07"/>
    <w:rsid w:val="006D0F37"/>
    <w:rsid w:val="006E594D"/>
    <w:rsid w:val="00723702"/>
    <w:rsid w:val="00772663"/>
    <w:rsid w:val="007A2364"/>
    <w:rsid w:val="007E665C"/>
    <w:rsid w:val="00854329"/>
    <w:rsid w:val="008701BE"/>
    <w:rsid w:val="00871687"/>
    <w:rsid w:val="008A04EC"/>
    <w:rsid w:val="00904651"/>
    <w:rsid w:val="00931D50"/>
    <w:rsid w:val="00986A9C"/>
    <w:rsid w:val="00996620"/>
    <w:rsid w:val="00A05994"/>
    <w:rsid w:val="00A130FF"/>
    <w:rsid w:val="00A55ACC"/>
    <w:rsid w:val="00A577D8"/>
    <w:rsid w:val="00A7780A"/>
    <w:rsid w:val="00AA31D0"/>
    <w:rsid w:val="00AB2EDF"/>
    <w:rsid w:val="00AB7BC0"/>
    <w:rsid w:val="00AF6A03"/>
    <w:rsid w:val="00B22E06"/>
    <w:rsid w:val="00B55859"/>
    <w:rsid w:val="00B60BF7"/>
    <w:rsid w:val="00B9695D"/>
    <w:rsid w:val="00BE5A96"/>
    <w:rsid w:val="00C26149"/>
    <w:rsid w:val="00C35720"/>
    <w:rsid w:val="00C40C6D"/>
    <w:rsid w:val="00C64D34"/>
    <w:rsid w:val="00C66C34"/>
    <w:rsid w:val="00C74B6C"/>
    <w:rsid w:val="00C84D7F"/>
    <w:rsid w:val="00C911CB"/>
    <w:rsid w:val="00CA4B1B"/>
    <w:rsid w:val="00CB0AA8"/>
    <w:rsid w:val="00CC4EB9"/>
    <w:rsid w:val="00CC7903"/>
    <w:rsid w:val="00CE1AFF"/>
    <w:rsid w:val="00D1330B"/>
    <w:rsid w:val="00D136FB"/>
    <w:rsid w:val="00D645AD"/>
    <w:rsid w:val="00DA5296"/>
    <w:rsid w:val="00DD01D7"/>
    <w:rsid w:val="00E1406E"/>
    <w:rsid w:val="00E530A9"/>
    <w:rsid w:val="00E57498"/>
    <w:rsid w:val="00E57C13"/>
    <w:rsid w:val="00E611FB"/>
    <w:rsid w:val="00EE5A86"/>
    <w:rsid w:val="00F031F3"/>
    <w:rsid w:val="00F37855"/>
    <w:rsid w:val="00F628EB"/>
    <w:rsid w:val="00F66D1D"/>
    <w:rsid w:val="00FC264D"/>
    <w:rsid w:val="00FD1470"/>
    <w:rsid w:val="00FE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4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4422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1D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4"/>
    <w:link w:val="1"/>
    <w:rsid w:val="004422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42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3"/>
    <w:link w:val="a9"/>
    <w:rsid w:val="004422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4"/>
    <w:link w:val="a8"/>
    <w:rsid w:val="004422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4"/>
    <w:rsid w:val="004422FC"/>
  </w:style>
  <w:style w:type="paragraph" w:styleId="ab">
    <w:name w:val="Normal (Web)"/>
    <w:basedOn w:val="a3"/>
    <w:uiPriority w:val="99"/>
    <w:unhideWhenUsed/>
    <w:rsid w:val="004422FC"/>
    <w:pPr>
      <w:spacing w:before="100" w:beforeAutospacing="1" w:after="100" w:afterAutospacing="1"/>
    </w:pPr>
  </w:style>
  <w:style w:type="paragraph" w:styleId="ac">
    <w:name w:val="header"/>
    <w:basedOn w:val="a3"/>
    <w:link w:val="ad"/>
    <w:rsid w:val="004422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rsid w:val="0044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ункт_4"/>
    <w:basedOn w:val="a3"/>
    <w:link w:val="40"/>
    <w:rsid w:val="004422FC"/>
    <w:pPr>
      <w:tabs>
        <w:tab w:val="num" w:pos="1134"/>
      </w:tabs>
      <w:ind w:left="1134" w:hanging="1134"/>
      <w:jc w:val="both"/>
    </w:pPr>
    <w:rPr>
      <w:sz w:val="28"/>
      <w:szCs w:val="20"/>
    </w:rPr>
  </w:style>
  <w:style w:type="character" w:customStyle="1" w:styleId="40">
    <w:name w:val="Пункт_4 Знак"/>
    <w:basedOn w:val="a4"/>
    <w:link w:val="4"/>
    <w:locked/>
    <w:rsid w:val="004422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0">
    <w:name w:val="Font Style20"/>
    <w:basedOn w:val="a4"/>
    <w:rsid w:val="004422FC"/>
    <w:rPr>
      <w:rFonts w:ascii="Times New Roman" w:hAnsi="Times New Roman" w:cs="Times New Roman"/>
      <w:sz w:val="18"/>
      <w:szCs w:val="18"/>
    </w:rPr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3"/>
    <w:rsid w:val="004422FC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e">
    <w:name w:val="Body Text"/>
    <w:basedOn w:val="a3"/>
    <w:link w:val="af"/>
    <w:rsid w:val="004422FC"/>
    <w:pPr>
      <w:spacing w:line="240" w:lineRule="atLeast"/>
      <w:ind w:right="1276"/>
    </w:pPr>
    <w:rPr>
      <w:sz w:val="28"/>
      <w:szCs w:val="28"/>
    </w:rPr>
  </w:style>
  <w:style w:type="character" w:customStyle="1" w:styleId="af">
    <w:name w:val="Основной текст Знак"/>
    <w:basedOn w:val="a4"/>
    <w:link w:val="ae"/>
    <w:rsid w:val="004422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3"/>
    <w:uiPriority w:val="34"/>
    <w:qFormat/>
    <w:rsid w:val="00AF6A03"/>
    <w:pPr>
      <w:ind w:left="720"/>
      <w:contextualSpacing/>
    </w:pPr>
  </w:style>
  <w:style w:type="paragraph" w:customStyle="1" w:styleId="Oaeno">
    <w:name w:val="Oaeno"/>
    <w:basedOn w:val="a3"/>
    <w:rsid w:val="00A577D8"/>
    <w:rPr>
      <w:rFonts w:ascii="Courier New" w:hAnsi="Courier New"/>
      <w:sz w:val="20"/>
      <w:szCs w:val="20"/>
    </w:rPr>
  </w:style>
  <w:style w:type="paragraph" w:customStyle="1" w:styleId="5">
    <w:name w:val="Пункт_5"/>
    <w:basedOn w:val="a3"/>
    <w:rsid w:val="00A577D8"/>
    <w:pPr>
      <w:tabs>
        <w:tab w:val="num" w:pos="1701"/>
      </w:tabs>
      <w:ind w:left="3780" w:hanging="360"/>
      <w:jc w:val="both"/>
    </w:pPr>
    <w:rPr>
      <w:sz w:val="28"/>
    </w:rPr>
  </w:style>
  <w:style w:type="character" w:styleId="af1">
    <w:name w:val="annotation reference"/>
    <w:basedOn w:val="a4"/>
    <w:semiHidden/>
    <w:rsid w:val="00D136FB"/>
    <w:rPr>
      <w:sz w:val="16"/>
      <w:szCs w:val="16"/>
    </w:rPr>
  </w:style>
  <w:style w:type="paragraph" w:styleId="af2">
    <w:name w:val="annotation text"/>
    <w:basedOn w:val="a3"/>
    <w:link w:val="af3"/>
    <w:uiPriority w:val="99"/>
    <w:semiHidden/>
    <w:unhideWhenUsed/>
    <w:rsid w:val="00D136FB"/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semiHidden/>
    <w:rsid w:val="00D13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annotation subject"/>
    <w:basedOn w:val="af2"/>
    <w:next w:val="af2"/>
    <w:link w:val="af4"/>
    <w:rsid w:val="00D136FB"/>
    <w:pPr>
      <w:numPr>
        <w:ilvl w:val="2"/>
        <w:numId w:val="7"/>
      </w:numPr>
      <w:tabs>
        <w:tab w:val="clear" w:pos="851"/>
      </w:tabs>
      <w:ind w:left="0" w:firstLine="0"/>
    </w:pPr>
    <w:rPr>
      <w:b/>
      <w:bCs/>
    </w:rPr>
  </w:style>
  <w:style w:type="character" w:customStyle="1" w:styleId="af4">
    <w:name w:val="Тема примечания Знак"/>
    <w:basedOn w:val="af3"/>
    <w:link w:val="a1"/>
    <w:rsid w:val="00D136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2">
    <w:name w:val="Пункт Знак"/>
    <w:basedOn w:val="a3"/>
    <w:rsid w:val="00D136FB"/>
    <w:pPr>
      <w:numPr>
        <w:ilvl w:val="4"/>
        <w:numId w:val="7"/>
      </w:numPr>
      <w:tabs>
        <w:tab w:val="clear" w:pos="1576"/>
        <w:tab w:val="left" w:pos="851"/>
        <w:tab w:val="left" w:pos="1134"/>
        <w:tab w:val="num" w:pos="1702"/>
      </w:tabs>
      <w:spacing w:line="360" w:lineRule="auto"/>
      <w:ind w:left="1702" w:hanging="567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2"/>
    <w:rsid w:val="00D136FB"/>
    <w:pPr>
      <w:numPr>
        <w:ilvl w:val="0"/>
      </w:num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5">
    <w:name w:val="Подподпункт"/>
    <w:basedOn w:val="a0"/>
    <w:rsid w:val="00D136FB"/>
    <w:pPr>
      <w:numPr>
        <w:numId w:val="0"/>
      </w:numPr>
      <w:tabs>
        <w:tab w:val="left" w:pos="1134"/>
        <w:tab w:val="left" w:pos="1418"/>
      </w:tabs>
      <w:ind w:left="5580" w:hanging="720"/>
    </w:pPr>
    <w:rPr>
      <w:snapToGrid/>
    </w:rPr>
  </w:style>
  <w:style w:type="paragraph" w:styleId="af6">
    <w:name w:val="footnote text"/>
    <w:basedOn w:val="a3"/>
    <w:link w:val="af7"/>
    <w:semiHidden/>
    <w:rsid w:val="00D136FB"/>
    <w:pPr>
      <w:ind w:firstLine="851"/>
      <w:jc w:val="both"/>
    </w:pPr>
    <w:rPr>
      <w:sz w:val="20"/>
      <w:szCs w:val="20"/>
    </w:rPr>
  </w:style>
  <w:style w:type="character" w:customStyle="1" w:styleId="af7">
    <w:name w:val="Текст сноски Знак"/>
    <w:basedOn w:val="a4"/>
    <w:link w:val="af6"/>
    <w:semiHidden/>
    <w:rsid w:val="00D13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Пункт"/>
    <w:basedOn w:val="a3"/>
    <w:rsid w:val="00D136FB"/>
    <w:pPr>
      <w:spacing w:line="360" w:lineRule="auto"/>
      <w:jc w:val="both"/>
    </w:pPr>
    <w:rPr>
      <w:snapToGrid w:val="0"/>
      <w:sz w:val="28"/>
      <w:szCs w:val="20"/>
    </w:rPr>
  </w:style>
  <w:style w:type="paragraph" w:customStyle="1" w:styleId="30">
    <w:name w:val="Стиль3"/>
    <w:basedOn w:val="20"/>
    <w:link w:val="31"/>
    <w:rsid w:val="00D136FB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  <w:textAlignment w:val="baseline"/>
    </w:pPr>
    <w:rPr>
      <w:szCs w:val="20"/>
    </w:rPr>
  </w:style>
  <w:style w:type="character" w:customStyle="1" w:styleId="31">
    <w:name w:val="Стиль3 Знак"/>
    <w:basedOn w:val="a4"/>
    <w:link w:val="30"/>
    <w:rsid w:val="00D13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Пункт_3"/>
    <w:basedOn w:val="a3"/>
    <w:rsid w:val="00D136FB"/>
    <w:pPr>
      <w:tabs>
        <w:tab w:val="num" w:pos="1134"/>
      </w:tabs>
      <w:ind w:left="1134" w:hanging="1133"/>
      <w:jc w:val="both"/>
    </w:pPr>
    <w:rPr>
      <w:sz w:val="28"/>
      <w:szCs w:val="20"/>
    </w:rPr>
  </w:style>
  <w:style w:type="paragraph" w:customStyle="1" w:styleId="11">
    <w:name w:val="Абзац списка1"/>
    <w:basedOn w:val="a3"/>
    <w:uiPriority w:val="34"/>
    <w:qFormat/>
    <w:rsid w:val="00D13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3"/>
    <w:link w:val="21"/>
    <w:uiPriority w:val="99"/>
    <w:semiHidden/>
    <w:unhideWhenUsed/>
    <w:rsid w:val="00D136F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4"/>
    <w:link w:val="20"/>
    <w:uiPriority w:val="99"/>
    <w:semiHidden/>
    <w:rsid w:val="00D1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1"/>
    <w:rsid w:val="00CE1AFF"/>
    <w:pPr>
      <w:keepNext w:val="0"/>
      <w:numPr>
        <w:numId w:val="10"/>
      </w:numPr>
      <w:autoSpaceDE w:val="0"/>
      <w:autoSpaceDN w:val="0"/>
      <w:adjustRightInd w:val="0"/>
      <w:spacing w:before="108" w:after="0"/>
      <w:jc w:val="both"/>
    </w:pPr>
    <w:rPr>
      <w:rFonts w:cs="Times New Roman"/>
      <w:bCs w:val="0"/>
      <w:color w:val="000080"/>
      <w:kern w:val="0"/>
      <w:sz w:val="24"/>
      <w:szCs w:val="24"/>
    </w:rPr>
  </w:style>
  <w:style w:type="paragraph" w:customStyle="1" w:styleId="22">
    <w:name w:val="Абзац списка2"/>
    <w:basedOn w:val="a3"/>
    <w:rsid w:val="006C3E07"/>
    <w:pPr>
      <w:ind w:left="720"/>
    </w:pPr>
    <w:rPr>
      <w:rFonts w:eastAsia="Calibri"/>
    </w:rPr>
  </w:style>
  <w:style w:type="character" w:styleId="af9">
    <w:name w:val="Hyperlink"/>
    <w:basedOn w:val="a4"/>
    <w:rsid w:val="00074000"/>
    <w:rPr>
      <w:color w:val="0000FF"/>
      <w:u w:val="single"/>
    </w:rPr>
  </w:style>
  <w:style w:type="paragraph" w:customStyle="1" w:styleId="afa">
    <w:name w:val="Подподподпункт"/>
    <w:basedOn w:val="a3"/>
    <w:rsid w:val="00074000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rFonts w:eastAsia="Calibri"/>
      <w:sz w:val="28"/>
      <w:szCs w:val="20"/>
    </w:rPr>
  </w:style>
  <w:style w:type="paragraph" w:customStyle="1" w:styleId="a">
    <w:name w:val="ОГЛАВЛЕНИЕ"/>
    <w:basedOn w:val="1"/>
    <w:rsid w:val="00512BAE"/>
    <w:pPr>
      <w:keepLines/>
      <w:widowControl w:val="0"/>
      <w:numPr>
        <w:numId w:val="15"/>
      </w:numPr>
      <w:suppressAutoHyphens/>
      <w:autoSpaceDE w:val="0"/>
      <w:spacing w:before="360" w:after="120" w:line="300" w:lineRule="auto"/>
      <w:jc w:val="center"/>
    </w:pPr>
    <w:rPr>
      <w:rFonts w:ascii="Times New Roman" w:eastAsia="SimSun" w:hAnsi="Times New Roman" w:cs="Times New Roman"/>
      <w:b w:val="0"/>
      <w:color w:val="000000"/>
      <w:kern w:val="1"/>
      <w:sz w:val="28"/>
      <w:szCs w:val="36"/>
      <w:lang w:eastAsia="hi-IN" w:bidi="hi-IN"/>
    </w:rPr>
  </w:style>
  <w:style w:type="paragraph" w:customStyle="1" w:styleId="ConsPlusNormal">
    <w:name w:val="ConsPlusNormal"/>
    <w:rsid w:val="002F1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2">
    <w:name w:val="toc 1"/>
    <w:basedOn w:val="a3"/>
    <w:next w:val="a3"/>
    <w:autoRedefine/>
    <w:semiHidden/>
    <w:rsid w:val="00CC7903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4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4422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1D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4"/>
    <w:link w:val="1"/>
    <w:rsid w:val="004422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42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3"/>
    <w:link w:val="a9"/>
    <w:rsid w:val="004422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4"/>
    <w:link w:val="a8"/>
    <w:rsid w:val="004422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4"/>
    <w:rsid w:val="004422FC"/>
  </w:style>
  <w:style w:type="paragraph" w:styleId="ab">
    <w:name w:val="Normal (Web)"/>
    <w:basedOn w:val="a3"/>
    <w:unhideWhenUsed/>
    <w:rsid w:val="004422FC"/>
    <w:pPr>
      <w:spacing w:before="100" w:beforeAutospacing="1" w:after="100" w:afterAutospacing="1"/>
    </w:pPr>
  </w:style>
  <w:style w:type="paragraph" w:styleId="ac">
    <w:name w:val="header"/>
    <w:basedOn w:val="a3"/>
    <w:link w:val="ad"/>
    <w:rsid w:val="004422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rsid w:val="0044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ункт_4"/>
    <w:basedOn w:val="a3"/>
    <w:link w:val="40"/>
    <w:rsid w:val="004422FC"/>
    <w:pPr>
      <w:tabs>
        <w:tab w:val="num" w:pos="1134"/>
      </w:tabs>
      <w:ind w:left="1134" w:hanging="1134"/>
      <w:jc w:val="both"/>
    </w:pPr>
    <w:rPr>
      <w:sz w:val="28"/>
      <w:szCs w:val="20"/>
    </w:rPr>
  </w:style>
  <w:style w:type="character" w:customStyle="1" w:styleId="40">
    <w:name w:val="Пункт_4 Знак"/>
    <w:basedOn w:val="a4"/>
    <w:link w:val="4"/>
    <w:locked/>
    <w:rsid w:val="004422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0">
    <w:name w:val="Font Style20"/>
    <w:basedOn w:val="a4"/>
    <w:rsid w:val="004422FC"/>
    <w:rPr>
      <w:rFonts w:ascii="Times New Roman" w:hAnsi="Times New Roman" w:cs="Times New Roman"/>
      <w:sz w:val="18"/>
      <w:szCs w:val="18"/>
    </w:rPr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3"/>
    <w:rsid w:val="004422FC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e">
    <w:name w:val="Body Text"/>
    <w:basedOn w:val="a3"/>
    <w:link w:val="af"/>
    <w:rsid w:val="004422FC"/>
    <w:pPr>
      <w:spacing w:line="240" w:lineRule="atLeast"/>
      <w:ind w:right="1276"/>
    </w:pPr>
    <w:rPr>
      <w:sz w:val="28"/>
      <w:szCs w:val="28"/>
    </w:rPr>
  </w:style>
  <w:style w:type="character" w:customStyle="1" w:styleId="af">
    <w:name w:val="Основной текст Знак"/>
    <w:basedOn w:val="a4"/>
    <w:link w:val="ae"/>
    <w:rsid w:val="004422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3"/>
    <w:uiPriority w:val="34"/>
    <w:qFormat/>
    <w:rsid w:val="00AF6A03"/>
    <w:pPr>
      <w:ind w:left="720"/>
      <w:contextualSpacing/>
    </w:pPr>
  </w:style>
  <w:style w:type="paragraph" w:customStyle="1" w:styleId="Oaeno">
    <w:name w:val="Oaeno"/>
    <w:basedOn w:val="a3"/>
    <w:rsid w:val="00A577D8"/>
    <w:rPr>
      <w:rFonts w:ascii="Courier New" w:hAnsi="Courier New"/>
      <w:sz w:val="20"/>
      <w:szCs w:val="20"/>
    </w:rPr>
  </w:style>
  <w:style w:type="paragraph" w:customStyle="1" w:styleId="5">
    <w:name w:val="Пункт_5"/>
    <w:basedOn w:val="a3"/>
    <w:rsid w:val="00A577D8"/>
    <w:pPr>
      <w:tabs>
        <w:tab w:val="num" w:pos="1701"/>
      </w:tabs>
      <w:ind w:left="3780" w:hanging="360"/>
      <w:jc w:val="both"/>
    </w:pPr>
    <w:rPr>
      <w:sz w:val="28"/>
    </w:rPr>
  </w:style>
  <w:style w:type="character" w:styleId="af1">
    <w:name w:val="annotation reference"/>
    <w:basedOn w:val="a4"/>
    <w:semiHidden/>
    <w:rsid w:val="00D136FB"/>
    <w:rPr>
      <w:sz w:val="16"/>
      <w:szCs w:val="16"/>
    </w:rPr>
  </w:style>
  <w:style w:type="paragraph" w:styleId="af2">
    <w:name w:val="annotation text"/>
    <w:basedOn w:val="a3"/>
    <w:link w:val="af3"/>
    <w:uiPriority w:val="99"/>
    <w:semiHidden/>
    <w:unhideWhenUsed/>
    <w:rsid w:val="00D136FB"/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semiHidden/>
    <w:rsid w:val="00D13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annotation subject"/>
    <w:basedOn w:val="af2"/>
    <w:next w:val="af2"/>
    <w:link w:val="af4"/>
    <w:rsid w:val="00D136FB"/>
    <w:pPr>
      <w:numPr>
        <w:ilvl w:val="2"/>
        <w:numId w:val="7"/>
      </w:numPr>
      <w:tabs>
        <w:tab w:val="clear" w:pos="851"/>
      </w:tabs>
      <w:ind w:left="0" w:firstLine="0"/>
    </w:pPr>
    <w:rPr>
      <w:b/>
      <w:bCs/>
    </w:rPr>
  </w:style>
  <w:style w:type="character" w:customStyle="1" w:styleId="af4">
    <w:name w:val="Тема примечания Знак"/>
    <w:basedOn w:val="af3"/>
    <w:link w:val="a1"/>
    <w:rsid w:val="00D136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2">
    <w:name w:val="Пункт Знак"/>
    <w:basedOn w:val="a3"/>
    <w:rsid w:val="00D136FB"/>
    <w:pPr>
      <w:tabs>
        <w:tab w:val="left" w:pos="851"/>
        <w:tab w:val="left" w:pos="1134"/>
        <w:tab w:val="num" w:pos="1702"/>
      </w:tabs>
      <w:spacing w:line="360" w:lineRule="auto"/>
      <w:ind w:left="1702" w:hanging="567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2"/>
    <w:rsid w:val="00D136FB"/>
    <w:pPr>
      <w:tabs>
        <w:tab w:val="clear" w:pos="1134"/>
        <w:tab w:val="num" w:pos="851"/>
      </w:tabs>
      <w:ind w:left="851" w:hanging="851"/>
    </w:pPr>
  </w:style>
  <w:style w:type="paragraph" w:customStyle="1" w:styleId="af5">
    <w:name w:val="Подподпункт"/>
    <w:basedOn w:val="a0"/>
    <w:rsid w:val="00D136FB"/>
    <w:pPr>
      <w:tabs>
        <w:tab w:val="clear" w:pos="851"/>
        <w:tab w:val="left" w:pos="1134"/>
        <w:tab w:val="left" w:pos="1418"/>
      </w:tabs>
      <w:ind w:left="5580" w:hanging="720"/>
    </w:pPr>
    <w:rPr>
      <w:snapToGrid/>
    </w:rPr>
  </w:style>
  <w:style w:type="paragraph" w:styleId="af6">
    <w:name w:val="footnote text"/>
    <w:basedOn w:val="a3"/>
    <w:link w:val="af7"/>
    <w:semiHidden/>
    <w:rsid w:val="00D136FB"/>
    <w:pPr>
      <w:ind w:firstLine="851"/>
      <w:jc w:val="both"/>
    </w:pPr>
    <w:rPr>
      <w:sz w:val="20"/>
      <w:szCs w:val="20"/>
    </w:rPr>
  </w:style>
  <w:style w:type="character" w:customStyle="1" w:styleId="af7">
    <w:name w:val="Текст сноски Знак"/>
    <w:basedOn w:val="a4"/>
    <w:link w:val="af6"/>
    <w:semiHidden/>
    <w:rsid w:val="00D13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Пункт"/>
    <w:basedOn w:val="a3"/>
    <w:rsid w:val="00D136FB"/>
    <w:pPr>
      <w:spacing w:line="360" w:lineRule="auto"/>
      <w:jc w:val="both"/>
    </w:pPr>
    <w:rPr>
      <w:snapToGrid w:val="0"/>
      <w:sz w:val="28"/>
      <w:szCs w:val="20"/>
    </w:rPr>
  </w:style>
  <w:style w:type="paragraph" w:customStyle="1" w:styleId="30">
    <w:name w:val="Стиль3"/>
    <w:basedOn w:val="20"/>
    <w:link w:val="31"/>
    <w:rsid w:val="00D136FB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  <w:textAlignment w:val="baseline"/>
    </w:pPr>
    <w:rPr>
      <w:szCs w:val="20"/>
    </w:rPr>
  </w:style>
  <w:style w:type="character" w:customStyle="1" w:styleId="31">
    <w:name w:val="Стиль3 Знак"/>
    <w:basedOn w:val="a4"/>
    <w:link w:val="30"/>
    <w:rsid w:val="00D13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Пункт_3"/>
    <w:basedOn w:val="a3"/>
    <w:rsid w:val="00D136FB"/>
    <w:pPr>
      <w:tabs>
        <w:tab w:val="num" w:pos="1134"/>
      </w:tabs>
      <w:ind w:left="1134" w:hanging="1133"/>
      <w:jc w:val="both"/>
    </w:pPr>
    <w:rPr>
      <w:sz w:val="28"/>
      <w:szCs w:val="20"/>
    </w:rPr>
  </w:style>
  <w:style w:type="paragraph" w:customStyle="1" w:styleId="11">
    <w:name w:val="Абзац списка1"/>
    <w:basedOn w:val="a3"/>
    <w:uiPriority w:val="34"/>
    <w:qFormat/>
    <w:rsid w:val="00D13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3"/>
    <w:link w:val="21"/>
    <w:uiPriority w:val="99"/>
    <w:semiHidden/>
    <w:unhideWhenUsed/>
    <w:rsid w:val="00D136F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4"/>
    <w:link w:val="20"/>
    <w:uiPriority w:val="99"/>
    <w:semiHidden/>
    <w:rsid w:val="00D13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C196B56AEB638206646F9EA8CD1059A3CECC6E954CFB94C5A1B4440F7425DB6F1354BAD82077Bk8t1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AFD9DAFA83005B76D82787EF031C37F26314C7D00F3344D02B9B49D0DD52AF61C2DF783C163EV04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Алексей</cp:lastModifiedBy>
  <cp:revision>85</cp:revision>
  <dcterms:created xsi:type="dcterms:W3CDTF">2013-04-07T21:51:00Z</dcterms:created>
  <dcterms:modified xsi:type="dcterms:W3CDTF">2013-06-14T04:03:00Z</dcterms:modified>
</cp:coreProperties>
</file>